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049B" w14:textId="77777777" w:rsidR="00F00464" w:rsidRPr="008F38B3" w:rsidRDefault="00F00464" w:rsidP="00F00464">
      <w:pPr>
        <w:pStyle w:val="jobtitleline"/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AE5FF" wp14:editId="17361B91">
            <wp:simplePos x="0" y="0"/>
            <wp:positionH relativeFrom="column">
              <wp:posOffset>2894965</wp:posOffset>
            </wp:positionH>
            <wp:positionV relativeFrom="paragraph">
              <wp:posOffset>0</wp:posOffset>
            </wp:positionV>
            <wp:extent cx="2519045" cy="926465"/>
            <wp:effectExtent l="0" t="0" r="0" b="6985"/>
            <wp:wrapSquare wrapText="bothSides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8440" w14:textId="77777777" w:rsidR="00F00464" w:rsidRDefault="00F00464" w:rsidP="00F00464">
      <w:pPr>
        <w:pStyle w:val="jobtitleline"/>
        <w:rPr>
          <w:rFonts w:ascii="Trebuchet MS" w:hAnsi="Trebuchet MS" w:cs="Arial"/>
          <w:b/>
          <w:bCs/>
          <w:sz w:val="28"/>
          <w:szCs w:val="28"/>
          <w:u w:val="single"/>
        </w:rPr>
      </w:pPr>
    </w:p>
    <w:p w14:paraId="62627233" w14:textId="77777777" w:rsidR="00F00464" w:rsidRDefault="00F00464" w:rsidP="00F00464">
      <w:pPr>
        <w:pStyle w:val="jobtitleline"/>
        <w:rPr>
          <w:rFonts w:ascii="Trebuchet MS" w:hAnsi="Trebuchet MS" w:cs="Arial"/>
          <w:b/>
          <w:bCs/>
          <w:sz w:val="28"/>
          <w:szCs w:val="28"/>
          <w:u w:val="single"/>
        </w:rPr>
      </w:pPr>
    </w:p>
    <w:p w14:paraId="75C3FE64" w14:textId="77777777" w:rsidR="00F00464" w:rsidRPr="00384EC0" w:rsidRDefault="00F00464" w:rsidP="00F00464">
      <w:pPr>
        <w:pStyle w:val="jobtitleline"/>
        <w:jc w:val="both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384EC0">
        <w:rPr>
          <w:rFonts w:ascii="Trebuchet MS" w:hAnsi="Trebuchet MS" w:cs="Arial"/>
          <w:b/>
          <w:bCs/>
          <w:sz w:val="28"/>
          <w:szCs w:val="28"/>
          <w:u w:val="single"/>
        </w:rPr>
        <w:t>Job description</w:t>
      </w:r>
    </w:p>
    <w:p w14:paraId="7B0349CC" w14:textId="77777777" w:rsidR="00F00464" w:rsidRPr="007A184A" w:rsidRDefault="00F00464" w:rsidP="00F00464">
      <w:pPr>
        <w:pStyle w:val="jobtitleline"/>
        <w:tabs>
          <w:tab w:val="left" w:pos="5278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48330089" w14:textId="77777777" w:rsidR="00F00464" w:rsidRPr="007A184A" w:rsidRDefault="00F00464" w:rsidP="00F00464">
      <w:pPr>
        <w:spacing w:after="240"/>
        <w:jc w:val="both"/>
        <w:rPr>
          <w:rFonts w:ascii="Trebuchet MS" w:eastAsia="Trebuchet MS" w:hAnsi="Trebuchet MS" w:cs="Arial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 xml:space="preserve">Job title:  </w:t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  <w:t>Director of Operations/Chief Operating Officer</w:t>
      </w:r>
    </w:p>
    <w:p w14:paraId="67A8511F" w14:textId="77777777" w:rsidR="00F00464" w:rsidRPr="007A184A" w:rsidRDefault="00F00464" w:rsidP="00F00464">
      <w:pPr>
        <w:spacing w:after="240"/>
        <w:jc w:val="both"/>
        <w:rPr>
          <w:rFonts w:ascii="Trebuchet MS" w:eastAsia="Trebuchet MS" w:hAnsi="Trebuchet MS" w:cs="Arial"/>
          <w:sz w:val="22"/>
          <w:szCs w:val="22"/>
          <w:highlight w:val="yellow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>Reporting to:</w:t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>Chief Executive</w:t>
      </w:r>
    </w:p>
    <w:p w14:paraId="3F3D0BCC" w14:textId="77777777" w:rsidR="00F00464" w:rsidRPr="007A184A" w:rsidRDefault="00F00464" w:rsidP="00F00464">
      <w:pPr>
        <w:spacing w:after="240"/>
        <w:jc w:val="both"/>
        <w:rPr>
          <w:rFonts w:ascii="Trebuchet MS" w:eastAsia="Trebuchet MS" w:hAnsi="Trebuchet MS" w:cs="Arial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>Salary:</w:t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>£35 – 40k per annum</w:t>
      </w:r>
    </w:p>
    <w:p w14:paraId="23FA5C6A" w14:textId="77777777" w:rsidR="00F00464" w:rsidRPr="007A184A" w:rsidRDefault="00F00464" w:rsidP="00F00464">
      <w:pPr>
        <w:spacing w:after="240"/>
        <w:jc w:val="both"/>
        <w:rPr>
          <w:rFonts w:ascii="Trebuchet MS" w:eastAsia="Trebuchet MS" w:hAnsi="Trebuchet MS" w:cs="Arial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bCs/>
          <w:sz w:val="22"/>
          <w:szCs w:val="22"/>
          <w:lang w:val="en" w:eastAsia="en-GB"/>
        </w:rPr>
        <w:t>Terms:</w:t>
      </w:r>
      <w:r w:rsidRPr="007A184A">
        <w:rPr>
          <w:rFonts w:ascii="Trebuchet MS" w:eastAsia="Trebuchet MS" w:hAnsi="Trebuchet MS" w:cs="Arial"/>
          <w:b/>
          <w:bCs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ab/>
      </w:r>
      <w:r w:rsidRPr="007A184A">
        <w:rPr>
          <w:rFonts w:ascii="Trebuchet MS" w:hAnsi="Trebuchet MS" w:cs="Arial"/>
          <w:sz w:val="22"/>
          <w:szCs w:val="22"/>
        </w:rPr>
        <w:t>25 days’ paid leave, in addition to bank holidays</w:t>
      </w:r>
    </w:p>
    <w:p w14:paraId="56B8170A" w14:textId="77777777" w:rsidR="00F00464" w:rsidRPr="007A184A" w:rsidRDefault="00F00464" w:rsidP="00F00464">
      <w:pPr>
        <w:spacing w:after="240"/>
        <w:jc w:val="both"/>
        <w:rPr>
          <w:rFonts w:ascii="Trebuchet MS" w:eastAsia="Trebuchet MS" w:hAnsi="Trebuchet MS" w:cs="Arial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>Hours:</w:t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 xml:space="preserve">      </w:t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ab/>
        <w:t xml:space="preserve">Full time, 37.5 hours per week     </w:t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ab/>
      </w:r>
    </w:p>
    <w:p w14:paraId="6F58ADE0" w14:textId="77777777" w:rsidR="00F00464" w:rsidRPr="007A184A" w:rsidRDefault="00F00464" w:rsidP="00F00464">
      <w:pPr>
        <w:spacing w:after="240"/>
        <w:ind w:left="2160" w:hanging="2160"/>
        <w:jc w:val="both"/>
        <w:rPr>
          <w:rFonts w:ascii="Trebuchet MS" w:eastAsia="Trebuchet MS" w:hAnsi="Trebuchet MS" w:cs="Arial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 xml:space="preserve">Responsible for: </w:t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ab/>
      </w:r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Warehouse Managers (x2), </w:t>
      </w:r>
      <w:r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Operations Senior Management Team, </w:t>
      </w:r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warehouse team</w:t>
      </w:r>
      <w:r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(s)</w:t>
      </w:r>
      <w:r w:rsidRPr="007A184A">
        <w:rPr>
          <w:rFonts w:ascii="Trebuchet MS" w:eastAsia="Trebuchet MS" w:hAnsi="Trebuchet MS" w:cs="Arial"/>
          <w:b/>
          <w:sz w:val="22"/>
          <w:szCs w:val="22"/>
          <w:lang w:val="en" w:eastAsia="en-GB"/>
        </w:rPr>
        <w:t xml:space="preserve">, </w:t>
      </w:r>
      <w:r w:rsidRPr="007A184A">
        <w:rPr>
          <w:rFonts w:ascii="Trebuchet MS" w:eastAsia="Trebuchet MS" w:hAnsi="Trebuchet MS" w:cs="Arial"/>
          <w:sz w:val="22"/>
          <w:szCs w:val="22"/>
          <w:lang w:val="en" w:eastAsia="en-GB"/>
        </w:rPr>
        <w:t>Volunteers</w:t>
      </w:r>
    </w:p>
    <w:p w14:paraId="38136303" w14:textId="77777777" w:rsidR="00F00464" w:rsidRPr="007A184A" w:rsidRDefault="00F00464" w:rsidP="00F00464">
      <w:pPr>
        <w:jc w:val="both"/>
        <w:rPr>
          <w:rFonts w:ascii="Trebuchet MS" w:eastAsia="Trebuchet MS" w:hAnsi="Trebuchet MS" w:cs="Trebuchet MS"/>
          <w:sz w:val="22"/>
          <w:szCs w:val="22"/>
          <w:lang w:val="en" w:eastAsia="en-GB"/>
        </w:rPr>
      </w:pPr>
    </w:p>
    <w:p w14:paraId="5ACA2EA6" w14:textId="77777777" w:rsidR="00F00464" w:rsidRPr="007A184A" w:rsidRDefault="00F00464" w:rsidP="00F00464">
      <w:pPr>
        <w:shd w:val="clear" w:color="auto" w:fill="FFFFFF"/>
        <w:spacing w:after="240"/>
        <w:jc w:val="both"/>
        <w:rPr>
          <w:rFonts w:ascii="Trebuchet MS" w:hAnsi="Trebuchet MS"/>
          <w:b/>
          <w:bCs/>
          <w:sz w:val="22"/>
          <w:szCs w:val="22"/>
          <w:u w:val="single"/>
          <w:lang w:eastAsia="en-GB"/>
        </w:rPr>
      </w:pPr>
      <w:proofErr w:type="spellStart"/>
      <w:r w:rsidRPr="007A184A">
        <w:rPr>
          <w:rFonts w:ascii="Trebuchet MS" w:hAnsi="Trebuchet MS"/>
          <w:b/>
          <w:bCs/>
          <w:sz w:val="22"/>
          <w:szCs w:val="22"/>
          <w:u w:val="single"/>
          <w:lang w:eastAsia="en-GB"/>
        </w:rPr>
        <w:t>FareShare</w:t>
      </w:r>
      <w:proofErr w:type="spellEnd"/>
      <w:r w:rsidRPr="007A184A">
        <w:rPr>
          <w:rFonts w:ascii="Trebuchet MS" w:hAnsi="Trebuchet MS"/>
          <w:b/>
          <w:bCs/>
          <w:sz w:val="22"/>
          <w:szCs w:val="22"/>
          <w:u w:val="single"/>
          <w:lang w:eastAsia="en-GB"/>
        </w:rPr>
        <w:t xml:space="preserve"> South</w:t>
      </w:r>
      <w:r>
        <w:rPr>
          <w:rFonts w:ascii="Trebuchet MS" w:hAnsi="Trebuchet MS"/>
          <w:b/>
          <w:bCs/>
          <w:sz w:val="22"/>
          <w:szCs w:val="22"/>
          <w:u w:val="single"/>
          <w:lang w:eastAsia="en-GB"/>
        </w:rPr>
        <w:t xml:space="preserve"> W</w:t>
      </w:r>
      <w:r w:rsidRPr="007A184A">
        <w:rPr>
          <w:rFonts w:ascii="Trebuchet MS" w:hAnsi="Trebuchet MS"/>
          <w:b/>
          <w:bCs/>
          <w:sz w:val="22"/>
          <w:szCs w:val="22"/>
          <w:u w:val="single"/>
          <w:lang w:eastAsia="en-GB"/>
        </w:rPr>
        <w:t>est</w:t>
      </w:r>
    </w:p>
    <w:p w14:paraId="196C77DD" w14:textId="77777777" w:rsidR="00F00464" w:rsidRPr="007A184A" w:rsidRDefault="00F00464" w:rsidP="00F00464">
      <w:pPr>
        <w:spacing w:after="6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</w:pPr>
      <w:proofErr w:type="spellStart"/>
      <w:r w:rsidRPr="007A184A">
        <w:rPr>
          <w:rFonts w:ascii="Trebuchet MS" w:hAnsi="Trebuchet MS" w:cs="Arial"/>
          <w:sz w:val="22"/>
          <w:szCs w:val="22"/>
          <w:lang w:eastAsia="en-GB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 South West is part of the national </w:t>
      </w:r>
      <w:proofErr w:type="spellStart"/>
      <w:r w:rsidRPr="007A184A">
        <w:rPr>
          <w:rFonts w:ascii="Trebuchet MS" w:hAnsi="Trebuchet MS" w:cs="Arial"/>
          <w:sz w:val="22"/>
          <w:szCs w:val="22"/>
          <w:lang w:eastAsia="en-GB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 </w:t>
      </w:r>
      <w:r w:rsidRPr="007A184A">
        <w:rPr>
          <w:rFonts w:ascii="Trebuchet MS" w:hAnsi="Trebuchet MS" w:cs="Arial"/>
          <w:sz w:val="22"/>
          <w:szCs w:val="22"/>
        </w:rPr>
        <w:t xml:space="preserve">U.K. network of surplus </w:t>
      </w:r>
      <w:r w:rsidRPr="007A184A">
        <w:rPr>
          <w:rFonts w:ascii="Trebuchet MS" w:hAnsi="Trebuchet MS" w:cs="Arial"/>
          <w:sz w:val="22"/>
          <w:szCs w:val="22"/>
          <w:lang w:eastAsia="en-GB"/>
        </w:rPr>
        <w:t>food redistribution charities.</w:t>
      </w:r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 </w:t>
      </w:r>
    </w:p>
    <w:p w14:paraId="713F1FCA" w14:textId="77777777" w:rsidR="00F00464" w:rsidRPr="007A184A" w:rsidRDefault="00F00464" w:rsidP="00F00464">
      <w:pPr>
        <w:spacing w:after="6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</w:pPr>
    </w:p>
    <w:p w14:paraId="1DB385AA" w14:textId="77777777" w:rsidR="00F00464" w:rsidRPr="007A184A" w:rsidRDefault="00F00464" w:rsidP="00F00464">
      <w:pPr>
        <w:spacing w:after="6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</w:pPr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>We fight food poverty by tackling food waste. We source quality surplus food – from food retailers, manufacturers, and suppliers – engaging volunteers to redistribute to local charities and community groups that provide meals to vulnerable people (individuals who are homeless, unemployed, socially isolated, recovering from addictions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>, etc.</w:t>
      </w:r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). </w:t>
      </w:r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Our food is a vital lifeline for children and families, people on low incomes, people who have lost their jobs, the homeless, refugees, domestic abuse survivors, the elderly and keyworkers. </w:t>
      </w:r>
    </w:p>
    <w:p w14:paraId="0B1B9936" w14:textId="77777777" w:rsidR="00F00464" w:rsidRPr="007A184A" w:rsidRDefault="00F00464" w:rsidP="00F00464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eastAsia="en-GB"/>
        </w:rPr>
      </w:pPr>
    </w:p>
    <w:p w14:paraId="3CD166E9" w14:textId="77777777" w:rsidR="00F00464" w:rsidRPr="007A184A" w:rsidRDefault="00F00464" w:rsidP="00F00464">
      <w:pPr>
        <w:shd w:val="clear" w:color="auto" w:fill="FFFFFF"/>
        <w:spacing w:after="240"/>
        <w:jc w:val="both"/>
        <w:rPr>
          <w:rFonts w:ascii="Trebuchet MS" w:hAnsi="Trebuchet MS" w:cs="Arial"/>
          <w:sz w:val="22"/>
          <w:szCs w:val="22"/>
          <w:lang w:eastAsia="en-GB"/>
        </w:rPr>
      </w:pPr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This past year, the work of </w:t>
      </w:r>
      <w:proofErr w:type="spellStart"/>
      <w:r w:rsidRPr="007A184A">
        <w:rPr>
          <w:rFonts w:ascii="Trebuchet MS" w:hAnsi="Trebuchet MS" w:cs="Arial"/>
          <w:sz w:val="22"/>
          <w:szCs w:val="22"/>
          <w:lang w:eastAsia="en-GB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 has acquired a </w:t>
      </w:r>
      <w:r>
        <w:rPr>
          <w:rFonts w:ascii="Trebuchet MS" w:hAnsi="Trebuchet MS" w:cs="Arial"/>
          <w:sz w:val="22"/>
          <w:szCs w:val="22"/>
          <w:lang w:eastAsia="en-GB"/>
        </w:rPr>
        <w:t xml:space="preserve">very </w:t>
      </w:r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high profile through </w:t>
      </w:r>
      <w:proofErr w:type="spellStart"/>
      <w:r w:rsidRPr="007A184A">
        <w:rPr>
          <w:rFonts w:ascii="Trebuchet MS" w:hAnsi="Trebuchet MS" w:cs="Arial"/>
          <w:sz w:val="22"/>
          <w:szCs w:val="22"/>
          <w:lang w:eastAsia="en-GB"/>
        </w:rPr>
        <w:t>programmes</w:t>
      </w:r>
      <w:proofErr w:type="spellEnd"/>
      <w:r w:rsidRPr="007A184A">
        <w:rPr>
          <w:rFonts w:ascii="Trebuchet MS" w:hAnsi="Trebuchet MS" w:cs="Arial"/>
          <w:sz w:val="22"/>
          <w:szCs w:val="22"/>
          <w:lang w:eastAsia="en-GB"/>
        </w:rPr>
        <w:t xml:space="preserve"> to address food poverty exacerbated during the </w:t>
      </w:r>
      <w:r>
        <w:rPr>
          <w:rFonts w:ascii="Trebuchet MS" w:hAnsi="Trebuchet MS" w:cs="Arial"/>
          <w:sz w:val="22"/>
          <w:szCs w:val="22"/>
          <w:lang w:eastAsia="en-GB"/>
        </w:rPr>
        <w:t xml:space="preserve">Covid-19 </w:t>
      </w:r>
      <w:r w:rsidRPr="007A184A">
        <w:rPr>
          <w:rFonts w:ascii="Trebuchet MS" w:hAnsi="Trebuchet MS" w:cs="Arial"/>
          <w:sz w:val="22"/>
          <w:szCs w:val="22"/>
          <w:lang w:eastAsia="en-GB"/>
        </w:rPr>
        <w:t>pandemic and as part of the national network, we are partners in Marcus Rashford’s campaign to ensure no child goes hungry during the holidays.</w:t>
      </w:r>
    </w:p>
    <w:p w14:paraId="4865DE9F" w14:textId="77777777" w:rsidR="00F00464" w:rsidRPr="007A184A" w:rsidRDefault="00F00464" w:rsidP="00F00464">
      <w:pPr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This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role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provides </w:t>
      </w:r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 an</w:t>
      </w:r>
      <w:proofErr w:type="gramEnd"/>
      <w:r w:rsidRPr="007A184A"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 xml:space="preserve"> exciting opportunity to be instrumental in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GB"/>
        </w:rPr>
        <w:t>helping to plan and deliver</w:t>
      </w:r>
      <w:r w:rsidRPr="007A184A">
        <w:rPr>
          <w:rFonts w:ascii="Trebuchet MS" w:hAnsi="Trebuchet MS" w:cs="Arial"/>
          <w:sz w:val="22"/>
          <w:szCs w:val="22"/>
        </w:rPr>
        <w:t xml:space="preserve"> the next phase of our development. Th</w:t>
      </w:r>
      <w:r>
        <w:rPr>
          <w:rFonts w:ascii="Trebuchet MS" w:hAnsi="Trebuchet MS" w:cs="Arial"/>
          <w:sz w:val="22"/>
          <w:szCs w:val="22"/>
        </w:rPr>
        <w:t>e</w:t>
      </w:r>
      <w:r w:rsidRPr="007A184A">
        <w:rPr>
          <w:rFonts w:ascii="Trebuchet MS" w:hAnsi="Trebuchet MS" w:cs="Arial"/>
          <w:sz w:val="22"/>
          <w:szCs w:val="22"/>
        </w:rPr>
        <w:t xml:space="preserve"> post is a new role in response to this year’s rapid growth of the charity’s operations and we anticipate exciting new opportunities for further growth in the future.</w:t>
      </w:r>
    </w:p>
    <w:p w14:paraId="071A5BC6" w14:textId="77777777" w:rsidR="00F00464" w:rsidRPr="007A184A" w:rsidRDefault="00F00464" w:rsidP="00F00464">
      <w:pPr>
        <w:jc w:val="both"/>
        <w:rPr>
          <w:rFonts w:ascii="Trebuchet MS" w:eastAsia="Trebuchet MS" w:hAnsi="Trebuchet MS" w:cs="Trebuchet MS"/>
          <w:bCs/>
          <w:sz w:val="22"/>
          <w:szCs w:val="22"/>
        </w:rPr>
      </w:pPr>
    </w:p>
    <w:p w14:paraId="193F5E86" w14:textId="77777777" w:rsidR="00F00464" w:rsidRPr="007A184A" w:rsidRDefault="00F00464" w:rsidP="00F00464">
      <w:pPr>
        <w:jc w:val="both"/>
        <w:rPr>
          <w:rFonts w:ascii="Trebuchet MS" w:eastAsia="Trebuchet MS" w:hAnsi="Trebuchet MS" w:cs="Trebuchet MS"/>
          <w:b/>
          <w:sz w:val="22"/>
          <w:szCs w:val="22"/>
          <w:u w:val="single"/>
          <w:lang w:val="en" w:eastAsia="en-GB"/>
        </w:rPr>
      </w:pPr>
      <w:r w:rsidRPr="007A184A">
        <w:rPr>
          <w:rFonts w:ascii="Trebuchet MS" w:eastAsia="Trebuchet MS" w:hAnsi="Trebuchet MS" w:cs="Trebuchet MS"/>
          <w:b/>
          <w:sz w:val="22"/>
          <w:szCs w:val="22"/>
          <w:u w:val="single"/>
          <w:lang w:val="en" w:eastAsia="en-GB"/>
        </w:rPr>
        <w:t>Purpose of the post:</w:t>
      </w:r>
    </w:p>
    <w:p w14:paraId="2F19F8DF" w14:textId="77777777" w:rsidR="00F00464" w:rsidRPr="007A184A" w:rsidRDefault="00F00464" w:rsidP="00F00464">
      <w:pPr>
        <w:numPr>
          <w:ilvl w:val="0"/>
          <w:numId w:val="4"/>
        </w:numPr>
        <w:spacing w:before="240" w:after="240"/>
        <w:jc w:val="both"/>
        <w:rPr>
          <w:rFonts w:ascii="Trebuchet MS" w:eastAsia="Trebuchet MS" w:hAnsi="Trebuchet MS" w:cs="Arial"/>
          <w:bCs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To provide leadership across all </w:t>
      </w:r>
      <w:proofErr w:type="spellStart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FareShare</w:t>
      </w:r>
      <w:proofErr w:type="spellEnd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 South</w:t>
      </w:r>
      <w:r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 W</w:t>
      </w:r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est depots, ensuring that operations are set-up and managed efficiently to </w:t>
      </w:r>
      <w:proofErr w:type="gramStart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required</w:t>
      </w:r>
      <w:proofErr w:type="gramEnd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 xml:space="preserve"> levels of compliance with regulations and Service Levels. </w:t>
      </w:r>
    </w:p>
    <w:p w14:paraId="126D53B6" w14:textId="77777777" w:rsidR="00F00464" w:rsidRPr="007A184A" w:rsidRDefault="00F00464" w:rsidP="00F00464">
      <w:pPr>
        <w:numPr>
          <w:ilvl w:val="0"/>
          <w:numId w:val="4"/>
        </w:numPr>
        <w:shd w:val="clear" w:color="auto" w:fill="FFFFFF"/>
        <w:spacing w:after="240"/>
        <w:jc w:val="both"/>
        <w:rPr>
          <w:rFonts w:ascii="Trebuchet MS" w:eastAsia="Trebuchet MS" w:hAnsi="Trebuchet MS" w:cs="Arial"/>
          <w:bCs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lastRenderedPageBreak/>
        <w:t xml:space="preserve">To manage and develop systems, processes, and structures to maximize the charitable mission of </w:t>
      </w:r>
      <w:proofErr w:type="spellStart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FareShare</w:t>
      </w:r>
      <w:proofErr w:type="spellEnd"/>
      <w:r w:rsidRPr="007A184A">
        <w:rPr>
          <w:rFonts w:ascii="Trebuchet MS" w:eastAsia="Trebuchet MS" w:hAnsi="Trebuchet MS" w:cs="Arial"/>
          <w:bCs/>
          <w:sz w:val="22"/>
          <w:szCs w:val="22"/>
          <w:lang w:val="en" w:eastAsia="en-GB"/>
        </w:rPr>
        <w:t>, delivering as much surplus food as possible to frontline projects.</w:t>
      </w:r>
    </w:p>
    <w:p w14:paraId="073138A6" w14:textId="77777777" w:rsidR="00F00464" w:rsidRPr="007A184A" w:rsidRDefault="00F00464" w:rsidP="00F00464">
      <w:pPr>
        <w:numPr>
          <w:ilvl w:val="0"/>
          <w:numId w:val="4"/>
        </w:numPr>
        <w:shd w:val="clear" w:color="auto" w:fill="FFFFFF"/>
        <w:spacing w:after="240"/>
        <w:jc w:val="both"/>
        <w:rPr>
          <w:rFonts w:ascii="Trebuchet MS" w:hAnsi="Trebuchet MS" w:cs="Arial"/>
          <w:bCs/>
          <w:sz w:val="22"/>
          <w:szCs w:val="22"/>
          <w:u w:val="single"/>
          <w:lang w:val="en-GB" w:eastAsia="en-GB"/>
        </w:rPr>
      </w:pPr>
      <w:r w:rsidRPr="007A184A">
        <w:rPr>
          <w:rFonts w:ascii="Trebuchet MS" w:hAnsi="Trebuchet MS" w:cs="Arial"/>
          <w:bCs/>
          <w:sz w:val="22"/>
          <w:szCs w:val="22"/>
          <w:lang w:val="en-GB" w:eastAsia="en-GB"/>
        </w:rPr>
        <w:t>Responsible for execution of long and short-term plans by implementing judgement and vision.</w:t>
      </w:r>
      <w:r w:rsidRPr="007A184A">
        <w:rPr>
          <w:rFonts w:ascii="Trebuchet MS" w:hAnsi="Trebuchet MS" w:cs="Arial"/>
          <w:bCs/>
          <w:sz w:val="22"/>
          <w:szCs w:val="22"/>
          <w:u w:val="single"/>
          <w:lang w:val="en-GB" w:eastAsia="en-GB"/>
        </w:rPr>
        <w:t xml:space="preserve"> </w:t>
      </w:r>
    </w:p>
    <w:p w14:paraId="0656EF61" w14:textId="77777777" w:rsidR="00F00464" w:rsidRPr="007A184A" w:rsidRDefault="00F00464" w:rsidP="00F00464">
      <w:pPr>
        <w:shd w:val="clear" w:color="auto" w:fill="FFFFFF"/>
        <w:spacing w:after="150"/>
        <w:jc w:val="both"/>
        <w:rPr>
          <w:rFonts w:ascii="Trebuchet MS" w:hAnsi="Trebuchet MS" w:cs="Arial"/>
          <w:b/>
          <w:bCs/>
          <w:sz w:val="22"/>
          <w:szCs w:val="22"/>
          <w:u w:val="single"/>
          <w:lang w:val="en-GB" w:eastAsia="en-GB"/>
        </w:rPr>
      </w:pPr>
      <w:r w:rsidRPr="007A184A">
        <w:rPr>
          <w:rFonts w:ascii="Trebuchet MS" w:hAnsi="Trebuchet MS" w:cs="Arial"/>
          <w:b/>
          <w:bCs/>
          <w:sz w:val="22"/>
          <w:szCs w:val="22"/>
          <w:u w:val="single"/>
          <w:lang w:val="en-GB" w:eastAsia="en-GB"/>
        </w:rPr>
        <w:t>Scope:</w:t>
      </w:r>
    </w:p>
    <w:p w14:paraId="502A231F" w14:textId="726CE1BC" w:rsidR="00F00464" w:rsidRPr="007A184A" w:rsidRDefault="00F00464" w:rsidP="00F00464">
      <w:pPr>
        <w:numPr>
          <w:ilvl w:val="0"/>
          <w:numId w:val="5"/>
        </w:numPr>
        <w:spacing w:after="160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The </w:t>
      </w:r>
      <w:r>
        <w:rPr>
          <w:rFonts w:ascii="Trebuchet MS" w:eastAsia="Calibri" w:hAnsi="Trebuchet MS" w:cs="Arial"/>
          <w:sz w:val="22"/>
          <w:szCs w:val="22"/>
          <w:lang w:val="en-GB"/>
        </w:rPr>
        <w:t>Director of Operations/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Chief Operations Officer </w:t>
      </w:r>
      <w:r>
        <w:rPr>
          <w:rFonts w:ascii="Trebuchet MS" w:eastAsia="Calibri" w:hAnsi="Trebuchet MS" w:cs="Arial"/>
          <w:sz w:val="22"/>
          <w:szCs w:val="22"/>
          <w:lang w:val="en-GB"/>
        </w:rPr>
        <w:t>will be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responsible for leading the management of acquiring, storing, and distributing over </w:t>
      </w:r>
      <w:r>
        <w:rPr>
          <w:rFonts w:ascii="Trebuchet MS" w:eastAsia="Calibri" w:hAnsi="Trebuchet MS" w:cs="Arial"/>
          <w:sz w:val="22"/>
          <w:szCs w:val="22"/>
          <w:lang w:val="en-GB"/>
        </w:rPr>
        <w:t>500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tonnes of food each year to a growing network of member organisations. </w:t>
      </w:r>
    </w:p>
    <w:p w14:paraId="7B922FA7" w14:textId="77777777" w:rsidR="00F00464" w:rsidRPr="007A184A" w:rsidRDefault="00F00464" w:rsidP="00F00464">
      <w:pPr>
        <w:numPr>
          <w:ilvl w:val="0"/>
          <w:numId w:val="5"/>
        </w:numPr>
        <w:spacing w:after="160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The charity operates out of </w:t>
      </w:r>
      <w:r>
        <w:rPr>
          <w:rFonts w:ascii="Trebuchet MS" w:eastAsia="Calibri" w:hAnsi="Trebuchet MS" w:cs="Arial"/>
          <w:sz w:val="22"/>
          <w:szCs w:val="22"/>
          <w:lang w:val="en-GB"/>
        </w:rPr>
        <w:t>a network of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warehouses that service the south</w:t>
      </w:r>
      <w:r>
        <w:rPr>
          <w:rFonts w:ascii="Trebuchet MS" w:eastAsia="Calibri" w:hAnsi="Trebuchet MS" w:cs="Arial"/>
          <w:sz w:val="22"/>
          <w:szCs w:val="22"/>
          <w:lang w:val="en-GB"/>
        </w:rPr>
        <w:t>-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>west of England</w:t>
      </w:r>
      <w:r>
        <w:rPr>
          <w:rFonts w:ascii="Trebuchet MS" w:eastAsia="Calibri" w:hAnsi="Trebuchet MS" w:cs="Arial"/>
          <w:sz w:val="22"/>
          <w:szCs w:val="22"/>
          <w:lang w:val="en-GB"/>
        </w:rPr>
        <w:t>, and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with scope for further growth</w:t>
      </w:r>
      <w:r>
        <w:rPr>
          <w:rFonts w:ascii="Trebuchet MS" w:eastAsia="Calibri" w:hAnsi="Trebuchet MS" w:cs="Arial"/>
          <w:sz w:val="22"/>
          <w:szCs w:val="22"/>
          <w:lang w:val="en-GB"/>
        </w:rPr>
        <w:t>.</w:t>
      </w:r>
    </w:p>
    <w:p w14:paraId="323B203E" w14:textId="38897863" w:rsidR="00F00464" w:rsidRPr="007A184A" w:rsidRDefault="00F00464" w:rsidP="00F00464">
      <w:pPr>
        <w:numPr>
          <w:ilvl w:val="0"/>
          <w:numId w:val="5"/>
        </w:numPr>
        <w:spacing w:after="160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Current staff levels </w:t>
      </w:r>
      <w:r>
        <w:rPr>
          <w:rFonts w:ascii="Trebuchet MS" w:eastAsia="Calibri" w:hAnsi="Trebuchet MS" w:cs="Arial"/>
          <w:sz w:val="22"/>
          <w:szCs w:val="22"/>
          <w:lang w:val="en-GB"/>
        </w:rPr>
        <w:t>within Operations include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10 salaried personnel and shifts of 150 volunteers managed through </w:t>
      </w:r>
      <w:r>
        <w:rPr>
          <w:rFonts w:ascii="Trebuchet MS" w:eastAsia="Calibri" w:hAnsi="Trebuchet MS" w:cs="Arial"/>
          <w:sz w:val="22"/>
          <w:szCs w:val="22"/>
          <w:lang w:val="en-GB"/>
        </w:rPr>
        <w:t xml:space="preserve">four 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>direct</w:t>
      </w:r>
      <w:r>
        <w:rPr>
          <w:rFonts w:ascii="Trebuchet MS" w:eastAsia="Calibri" w:hAnsi="Trebuchet MS" w:cs="Arial"/>
          <w:sz w:val="22"/>
          <w:szCs w:val="22"/>
          <w:lang w:val="en-GB"/>
        </w:rPr>
        <w:t xml:space="preserve"> line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reports. </w:t>
      </w:r>
      <w:r>
        <w:rPr>
          <w:rFonts w:ascii="Trebuchet MS" w:eastAsia="Calibri" w:hAnsi="Trebuchet MS" w:cs="Arial"/>
          <w:sz w:val="22"/>
          <w:szCs w:val="22"/>
          <w:lang w:val="en-GB"/>
        </w:rPr>
        <w:t>Currently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, the warehouses are operational 5 days per week and 52 weeks per </w:t>
      </w:r>
      <w:r>
        <w:rPr>
          <w:rFonts w:ascii="Trebuchet MS" w:eastAsia="Calibri" w:hAnsi="Trebuchet MS" w:cs="Arial"/>
          <w:sz w:val="22"/>
          <w:szCs w:val="22"/>
          <w:lang w:val="en-GB"/>
        </w:rPr>
        <w:t>year.</w:t>
      </w:r>
    </w:p>
    <w:p w14:paraId="2150A6B1" w14:textId="77777777" w:rsidR="00F00464" w:rsidRPr="007A184A" w:rsidRDefault="00F00464" w:rsidP="00F00464">
      <w:pPr>
        <w:numPr>
          <w:ilvl w:val="0"/>
          <w:numId w:val="5"/>
        </w:numPr>
        <w:spacing w:after="160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This is a senior role which </w:t>
      </w:r>
      <w:r>
        <w:rPr>
          <w:rFonts w:ascii="Trebuchet MS" w:eastAsia="Calibri" w:hAnsi="Trebuchet MS" w:cs="Arial"/>
          <w:sz w:val="22"/>
          <w:szCs w:val="22"/>
          <w:lang w:val="en-GB"/>
        </w:rPr>
        <w:t xml:space="preserve">includes the responsibility 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to </w:t>
      </w:r>
      <w:r>
        <w:rPr>
          <w:rFonts w:ascii="Trebuchet MS" w:eastAsia="Calibri" w:hAnsi="Trebuchet MS" w:cs="Arial"/>
          <w:sz w:val="22"/>
          <w:szCs w:val="22"/>
          <w:lang w:val="en-GB"/>
        </w:rPr>
        <w:t>deputise</w:t>
      </w:r>
      <w:r w:rsidRPr="007A184A">
        <w:rPr>
          <w:rFonts w:ascii="Trebuchet MS" w:eastAsia="Calibri" w:hAnsi="Trebuchet MS" w:cs="Arial"/>
          <w:sz w:val="22"/>
          <w:szCs w:val="22"/>
          <w:lang w:val="en-GB"/>
        </w:rPr>
        <w:t xml:space="preserve"> for the CEO </w:t>
      </w:r>
      <w:r>
        <w:rPr>
          <w:rFonts w:ascii="Trebuchet MS" w:eastAsia="Calibri" w:hAnsi="Trebuchet MS" w:cs="Arial"/>
          <w:sz w:val="22"/>
          <w:szCs w:val="22"/>
          <w:lang w:val="en-GB"/>
        </w:rPr>
        <w:t>from time to time.</w:t>
      </w:r>
    </w:p>
    <w:p w14:paraId="2E17A8AC" w14:textId="77777777" w:rsidR="00F00464" w:rsidRDefault="00F00464" w:rsidP="00F00464">
      <w:pPr>
        <w:spacing w:before="240" w:after="240"/>
        <w:jc w:val="both"/>
        <w:rPr>
          <w:rFonts w:ascii="Trebuchet MS" w:eastAsia="Trebuchet MS" w:hAnsi="Trebuchet MS" w:cs="Arial"/>
          <w:b/>
          <w:sz w:val="22"/>
          <w:szCs w:val="22"/>
          <w:u w:val="single"/>
          <w:lang w:val="en" w:eastAsia="en-GB"/>
        </w:rPr>
      </w:pPr>
    </w:p>
    <w:p w14:paraId="5CAE9630" w14:textId="77777777" w:rsidR="00F00464" w:rsidRPr="007A184A" w:rsidRDefault="00F00464" w:rsidP="00F00464">
      <w:pPr>
        <w:spacing w:before="240" w:after="240"/>
        <w:jc w:val="both"/>
        <w:rPr>
          <w:rFonts w:ascii="Trebuchet MS" w:eastAsia="Trebuchet MS" w:hAnsi="Trebuchet MS" w:cs="Arial"/>
          <w:b/>
          <w:sz w:val="22"/>
          <w:szCs w:val="22"/>
          <w:u w:val="single"/>
          <w:lang w:val="en" w:eastAsia="en-GB"/>
        </w:rPr>
      </w:pPr>
      <w:r w:rsidRPr="007A184A">
        <w:rPr>
          <w:rFonts w:ascii="Trebuchet MS" w:eastAsia="Trebuchet MS" w:hAnsi="Trebuchet MS" w:cs="Arial"/>
          <w:b/>
          <w:sz w:val="22"/>
          <w:szCs w:val="22"/>
          <w:u w:val="single"/>
          <w:lang w:val="en" w:eastAsia="en-GB"/>
        </w:rPr>
        <w:t>Key duties &amp; Responsibilities:</w:t>
      </w:r>
    </w:p>
    <w:p w14:paraId="30C4A91F" w14:textId="77777777" w:rsidR="00F00464" w:rsidRPr="007A184A" w:rsidRDefault="00F00464" w:rsidP="00F0046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6521"/>
          <w:tab w:val="center" w:pos="7088"/>
          <w:tab w:val="center" w:pos="8222"/>
        </w:tabs>
        <w:ind w:left="340" w:hanging="340"/>
        <w:jc w:val="both"/>
        <w:rPr>
          <w:rFonts w:ascii="Trebuchet MS" w:eastAsia="Trebuchet MS" w:hAnsi="Trebuchet MS" w:cs="Arial"/>
          <w:b/>
          <w:color w:val="000000"/>
          <w:sz w:val="22"/>
          <w:szCs w:val="22"/>
          <w:lang w:val="en" w:eastAsia="en-GB"/>
        </w:rPr>
      </w:pPr>
      <w:r w:rsidRPr="007A184A">
        <w:rPr>
          <w:rFonts w:ascii="Trebuchet MS" w:eastAsia="Trebuchet MS" w:hAnsi="Trebuchet MS" w:cs="Arial"/>
          <w:b/>
          <w:color w:val="000000"/>
          <w:sz w:val="22"/>
          <w:szCs w:val="22"/>
          <w:lang w:val="en" w:eastAsia="en-GB"/>
        </w:rPr>
        <w:t>Strategic Development:</w:t>
      </w:r>
    </w:p>
    <w:p w14:paraId="0398E381" w14:textId="77777777" w:rsidR="00F00464" w:rsidRPr="007A184A" w:rsidRDefault="00F00464" w:rsidP="00F00464">
      <w:pPr>
        <w:jc w:val="both"/>
        <w:rPr>
          <w:rFonts w:ascii="Trebuchet MS" w:hAnsi="Trebuchet MS" w:cs="Arial"/>
          <w:sz w:val="22"/>
          <w:szCs w:val="22"/>
        </w:rPr>
      </w:pPr>
    </w:p>
    <w:p w14:paraId="1B5C8C28" w14:textId="77777777" w:rsidR="00F00464" w:rsidRDefault="00F00464" w:rsidP="00F00464">
      <w:pPr>
        <w:pStyle w:val="Heading1"/>
        <w:numPr>
          <w:ilvl w:val="0"/>
          <w:numId w:val="3"/>
        </w:numPr>
        <w:tabs>
          <w:tab w:val="clear" w:pos="720"/>
          <w:tab w:val="num" w:pos="360"/>
          <w:tab w:val="left" w:pos="5278"/>
          <w:tab w:val="left" w:pos="6838"/>
        </w:tabs>
        <w:ind w:left="360"/>
        <w:jc w:val="both"/>
        <w:rPr>
          <w:rFonts w:ascii="Trebuchet MS" w:hAnsi="Trebuchet MS" w:cs="Arial"/>
          <w:b w:val="0"/>
          <w:bCs/>
          <w:sz w:val="22"/>
          <w:szCs w:val="22"/>
        </w:rPr>
      </w:pPr>
      <w:r>
        <w:rPr>
          <w:rFonts w:ascii="Trebuchet MS" w:hAnsi="Trebuchet MS" w:cs="Arial"/>
          <w:b w:val="0"/>
          <w:bCs/>
          <w:sz w:val="22"/>
          <w:szCs w:val="22"/>
        </w:rPr>
        <w:t>Contribute towards the strategic planning process, ensuring all operational plans and capacity aligns with the aims and goals set by the Board of Trustees</w:t>
      </w:r>
    </w:p>
    <w:p w14:paraId="4879882A" w14:textId="77777777" w:rsidR="00F00464" w:rsidRPr="000D15E6" w:rsidRDefault="00F00464" w:rsidP="00F00464">
      <w:pPr>
        <w:rPr>
          <w:b/>
        </w:rPr>
      </w:pPr>
    </w:p>
    <w:p w14:paraId="79697E7C" w14:textId="77777777" w:rsidR="00F00464" w:rsidRPr="00AE318D" w:rsidRDefault="00F00464" w:rsidP="00F00464">
      <w:pPr>
        <w:pStyle w:val="Heading1"/>
        <w:numPr>
          <w:ilvl w:val="0"/>
          <w:numId w:val="3"/>
        </w:numPr>
        <w:tabs>
          <w:tab w:val="clear" w:pos="720"/>
          <w:tab w:val="num" w:pos="360"/>
          <w:tab w:val="left" w:pos="5278"/>
          <w:tab w:val="left" w:pos="6838"/>
        </w:tabs>
        <w:ind w:left="360"/>
        <w:jc w:val="both"/>
        <w:rPr>
          <w:rFonts w:ascii="Trebuchet MS" w:hAnsi="Trebuchet MS" w:cs="Arial"/>
          <w:b w:val="0"/>
          <w:bCs/>
          <w:sz w:val="22"/>
          <w:szCs w:val="22"/>
        </w:rPr>
      </w:pPr>
      <w:r w:rsidRPr="007A184A">
        <w:rPr>
          <w:rFonts w:ascii="Trebuchet MS" w:hAnsi="Trebuchet MS" w:cs="Arial"/>
          <w:b w:val="0"/>
          <w:bCs/>
          <w:sz w:val="22"/>
          <w:szCs w:val="22"/>
        </w:rPr>
        <w:t xml:space="preserve">To recommend, develop and integrate new operations and systems to ensure the ongoing success and growth of </w:t>
      </w:r>
      <w:proofErr w:type="spellStart"/>
      <w:r w:rsidRPr="007A184A">
        <w:rPr>
          <w:rFonts w:ascii="Trebuchet MS" w:hAnsi="Trebuchet MS" w:cs="Arial"/>
          <w:b w:val="0"/>
          <w:bCs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b w:val="0"/>
          <w:bCs/>
          <w:sz w:val="22"/>
          <w:szCs w:val="22"/>
        </w:rPr>
        <w:t xml:space="preserve"> South West</w:t>
      </w:r>
      <w:r>
        <w:rPr>
          <w:rFonts w:ascii="Trebuchet MS" w:hAnsi="Trebuchet MS" w:cs="Arial"/>
          <w:b w:val="0"/>
          <w:bCs/>
          <w:sz w:val="22"/>
          <w:szCs w:val="22"/>
        </w:rPr>
        <w:t>.</w:t>
      </w:r>
    </w:p>
    <w:p w14:paraId="5F2642F9" w14:textId="77777777" w:rsidR="00F00464" w:rsidRDefault="00F00464" w:rsidP="00F00464">
      <w:pPr>
        <w:pStyle w:val="Heading1"/>
        <w:numPr>
          <w:ilvl w:val="0"/>
          <w:numId w:val="3"/>
        </w:numPr>
        <w:tabs>
          <w:tab w:val="clear" w:pos="720"/>
          <w:tab w:val="num" w:pos="360"/>
          <w:tab w:val="left" w:pos="5278"/>
          <w:tab w:val="left" w:pos="6838"/>
        </w:tabs>
        <w:ind w:left="360"/>
        <w:jc w:val="both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Support the monitoring of delivery and reporting of progress against the strategy of the Charity </w:t>
      </w:r>
    </w:p>
    <w:p w14:paraId="59E421E6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Develop long term partnerships with external stakeholders in achieving strategic goals</w:t>
      </w:r>
      <w:r>
        <w:rPr>
          <w:rFonts w:ascii="Trebuchet MS" w:hAnsi="Trebuchet MS" w:cs="Arial"/>
          <w:sz w:val="22"/>
          <w:szCs w:val="22"/>
        </w:rPr>
        <w:t>.</w:t>
      </w:r>
    </w:p>
    <w:p w14:paraId="1FF54D6C" w14:textId="77777777" w:rsidR="00F00464" w:rsidRPr="000D15E6" w:rsidRDefault="00F00464" w:rsidP="00F00464">
      <w:pPr>
        <w:rPr>
          <w:b/>
        </w:rPr>
      </w:pPr>
    </w:p>
    <w:p w14:paraId="20A7EC0C" w14:textId="77777777" w:rsidR="00F00464" w:rsidRPr="007A184A" w:rsidRDefault="00F00464" w:rsidP="00F00464">
      <w:pPr>
        <w:pStyle w:val="BodyText3"/>
        <w:jc w:val="both"/>
        <w:rPr>
          <w:rFonts w:ascii="Trebuchet MS" w:hAnsi="Trebuchet MS" w:cs="Arial"/>
          <w:bCs/>
          <w:sz w:val="22"/>
          <w:szCs w:val="22"/>
        </w:rPr>
      </w:pPr>
      <w:r w:rsidRPr="007A184A">
        <w:rPr>
          <w:rFonts w:ascii="Trebuchet MS" w:hAnsi="Trebuchet MS" w:cs="Arial"/>
          <w:bCs/>
          <w:sz w:val="22"/>
          <w:szCs w:val="22"/>
        </w:rPr>
        <w:t>Operational Management:</w:t>
      </w:r>
    </w:p>
    <w:p w14:paraId="65174A98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>Recommend and implement innovative practices that will transform the charity’s operations to ensure there are no barriers to growth</w:t>
      </w:r>
      <w:r>
        <w:rPr>
          <w:rFonts w:ascii="Trebuchet MS" w:hAnsi="Trebuchet MS" w:cs="Arial"/>
          <w:sz w:val="22"/>
          <w:szCs w:val="22"/>
        </w:rPr>
        <w:t>.</w:t>
      </w:r>
    </w:p>
    <w:p w14:paraId="499598F0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Develop new operational procedures in accordance with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national policies and procedures whilst also reflecting the needs of the local community</w:t>
      </w:r>
      <w:r>
        <w:rPr>
          <w:rFonts w:ascii="Trebuchet MS" w:hAnsi="Trebuchet MS" w:cs="Arial"/>
          <w:sz w:val="22"/>
          <w:szCs w:val="22"/>
        </w:rPr>
        <w:t>.</w:t>
      </w:r>
    </w:p>
    <w:p w14:paraId="0B19025D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>Manage staff members, including recruitment, training, appraisals, and disciplinary procedures</w:t>
      </w:r>
      <w:r>
        <w:rPr>
          <w:rFonts w:ascii="Trebuchet MS" w:hAnsi="Trebuchet MS" w:cs="Arial"/>
          <w:sz w:val="22"/>
          <w:szCs w:val="22"/>
        </w:rPr>
        <w:t>.</w:t>
      </w:r>
    </w:p>
    <w:p w14:paraId="597C4EB9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Source and m</w:t>
      </w:r>
      <w:r w:rsidRPr="007A184A">
        <w:rPr>
          <w:rFonts w:ascii="Trebuchet MS" w:hAnsi="Trebuchet MS" w:cs="Arial"/>
          <w:sz w:val="22"/>
          <w:szCs w:val="22"/>
        </w:rPr>
        <w:t xml:space="preserve">aintain an appropriately skilled workforce </w:t>
      </w:r>
      <w:r>
        <w:rPr>
          <w:rFonts w:ascii="Trebuchet MS" w:hAnsi="Trebuchet MS" w:cs="Arial"/>
          <w:sz w:val="22"/>
          <w:szCs w:val="22"/>
        </w:rPr>
        <w:t>–</w:t>
      </w:r>
      <w:r w:rsidRPr="007A184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including </w:t>
      </w:r>
      <w:r w:rsidRPr="007A184A">
        <w:rPr>
          <w:rFonts w:ascii="Trebuchet MS" w:hAnsi="Trebuchet MS" w:cs="Arial"/>
          <w:sz w:val="22"/>
          <w:szCs w:val="22"/>
        </w:rPr>
        <w:t>staff and volunteers</w:t>
      </w:r>
      <w:r>
        <w:rPr>
          <w:rFonts w:ascii="Trebuchet MS" w:hAnsi="Trebuchet MS" w:cs="Arial"/>
          <w:sz w:val="22"/>
          <w:szCs w:val="22"/>
        </w:rPr>
        <w:t>.</w:t>
      </w:r>
    </w:p>
    <w:p w14:paraId="10E4FE1B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lastRenderedPageBreak/>
        <w:t xml:space="preserve">Set up and </w:t>
      </w:r>
      <w:r>
        <w:rPr>
          <w:rFonts w:ascii="Trebuchet MS" w:hAnsi="Trebuchet MS" w:cs="Arial"/>
          <w:sz w:val="22"/>
          <w:szCs w:val="22"/>
        </w:rPr>
        <w:t>i</w:t>
      </w:r>
      <w:r w:rsidRPr="007A184A">
        <w:rPr>
          <w:rFonts w:ascii="Trebuchet MS" w:hAnsi="Trebuchet MS" w:cs="Arial"/>
          <w:sz w:val="22"/>
          <w:szCs w:val="22"/>
        </w:rPr>
        <w:t>ntegrate new depots in line with growth of the charity</w:t>
      </w:r>
      <w:r>
        <w:rPr>
          <w:rFonts w:ascii="Trebuchet MS" w:hAnsi="Trebuchet MS" w:cs="Arial"/>
          <w:sz w:val="22"/>
          <w:szCs w:val="22"/>
        </w:rPr>
        <w:t>.</w:t>
      </w:r>
    </w:p>
    <w:p w14:paraId="3BF4FEB1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Ensure there is an adequate pipeline of food to meet the demands of present and future </w:t>
      </w:r>
      <w:r>
        <w:rPr>
          <w:rFonts w:ascii="Trebuchet MS" w:hAnsi="Trebuchet MS" w:cs="Arial"/>
          <w:sz w:val="22"/>
          <w:szCs w:val="22"/>
        </w:rPr>
        <w:t xml:space="preserve">Community Food </w:t>
      </w:r>
      <w:r w:rsidRPr="007A184A">
        <w:rPr>
          <w:rFonts w:ascii="Trebuchet MS" w:hAnsi="Trebuchet MS" w:cs="Arial"/>
          <w:sz w:val="22"/>
          <w:szCs w:val="22"/>
        </w:rPr>
        <w:t>Members whilst seeking to minimise waste.</w:t>
      </w:r>
    </w:p>
    <w:p w14:paraId="40DB9E93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Maintain good relations and communications with </w:t>
      </w:r>
      <w:r>
        <w:rPr>
          <w:rFonts w:ascii="Trebuchet MS" w:hAnsi="Trebuchet MS" w:cs="Arial"/>
          <w:sz w:val="22"/>
          <w:szCs w:val="22"/>
        </w:rPr>
        <w:t xml:space="preserve">the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UK Food team, local food suppliers and Community </w:t>
      </w:r>
      <w:r>
        <w:rPr>
          <w:rFonts w:ascii="Trebuchet MS" w:hAnsi="Trebuchet MS" w:cs="Arial"/>
          <w:sz w:val="22"/>
          <w:szCs w:val="22"/>
        </w:rPr>
        <w:t xml:space="preserve">Food </w:t>
      </w:r>
      <w:r w:rsidRPr="007A184A">
        <w:rPr>
          <w:rFonts w:ascii="Trebuchet MS" w:hAnsi="Trebuchet MS" w:cs="Arial"/>
          <w:sz w:val="22"/>
          <w:szCs w:val="22"/>
        </w:rPr>
        <w:t>Member recipient projects</w:t>
      </w:r>
      <w:r>
        <w:rPr>
          <w:rFonts w:ascii="Trebuchet MS" w:hAnsi="Trebuchet MS" w:cs="Arial"/>
          <w:sz w:val="22"/>
          <w:szCs w:val="22"/>
        </w:rPr>
        <w:t>.</w:t>
      </w:r>
    </w:p>
    <w:p w14:paraId="445F31D0" w14:textId="77777777" w:rsidR="00F00464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Monitor and evaluate FSSW’s activities and make regular reports to the CEO, other team members, </w:t>
      </w:r>
      <w:r>
        <w:rPr>
          <w:rFonts w:ascii="Trebuchet MS" w:hAnsi="Trebuchet MS" w:cs="Arial"/>
          <w:sz w:val="22"/>
          <w:szCs w:val="22"/>
        </w:rPr>
        <w:t>t</w:t>
      </w:r>
      <w:r w:rsidRPr="007A184A">
        <w:rPr>
          <w:rFonts w:ascii="Trebuchet MS" w:hAnsi="Trebuchet MS" w:cs="Arial"/>
          <w:sz w:val="22"/>
          <w:szCs w:val="22"/>
        </w:rPr>
        <w:t xml:space="preserve">he Directors of FSSW and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National as required</w:t>
      </w:r>
      <w:r>
        <w:rPr>
          <w:rFonts w:ascii="Trebuchet MS" w:hAnsi="Trebuchet MS" w:cs="Arial"/>
          <w:sz w:val="22"/>
          <w:szCs w:val="22"/>
        </w:rPr>
        <w:t>.</w:t>
      </w:r>
    </w:p>
    <w:p w14:paraId="1306CC2F" w14:textId="77777777" w:rsidR="00F00464" w:rsidRDefault="00F00464" w:rsidP="00F00464">
      <w:pPr>
        <w:pStyle w:val="ListParagraph"/>
        <w:numPr>
          <w:ilvl w:val="0"/>
          <w:numId w:val="2"/>
        </w:numPr>
        <w:spacing w:before="240"/>
        <w:rPr>
          <w:rFonts w:ascii="Trebuchet MS" w:hAnsi="Trebuchet MS" w:cs="Arial"/>
          <w:sz w:val="22"/>
          <w:szCs w:val="22"/>
        </w:rPr>
      </w:pPr>
      <w:r w:rsidRPr="000D15E6">
        <w:rPr>
          <w:rFonts w:ascii="Trebuchet MS" w:hAnsi="Trebuchet MS" w:cs="Arial"/>
          <w:sz w:val="22"/>
          <w:szCs w:val="22"/>
        </w:rPr>
        <w:t>Focus on Continuous Improvement and Quality</w:t>
      </w:r>
      <w:r>
        <w:rPr>
          <w:rFonts w:ascii="Trebuchet MS" w:hAnsi="Trebuchet MS" w:cs="Arial"/>
          <w:sz w:val="22"/>
          <w:szCs w:val="22"/>
        </w:rPr>
        <w:t>.</w:t>
      </w:r>
    </w:p>
    <w:p w14:paraId="06D3F5D4" w14:textId="77777777" w:rsidR="00F00464" w:rsidRPr="000D15E6" w:rsidRDefault="00F00464" w:rsidP="00F00464">
      <w:pPr>
        <w:pStyle w:val="ListParagraph"/>
        <w:ind w:left="360"/>
        <w:rPr>
          <w:rFonts w:ascii="Trebuchet MS" w:hAnsi="Trebuchet MS" w:cs="Arial"/>
          <w:sz w:val="22"/>
          <w:szCs w:val="22"/>
        </w:rPr>
      </w:pPr>
    </w:p>
    <w:p w14:paraId="0C8A75D3" w14:textId="77777777" w:rsidR="00F00464" w:rsidRPr="007A184A" w:rsidRDefault="00F00464" w:rsidP="00F00464">
      <w:pPr>
        <w:numPr>
          <w:ilvl w:val="0"/>
          <w:numId w:val="2"/>
        </w:numPr>
        <w:spacing w:after="240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>Manage operational expenditure within agreed budgets</w:t>
      </w:r>
      <w:r>
        <w:rPr>
          <w:rFonts w:ascii="Trebuchet MS" w:hAnsi="Trebuchet MS" w:cs="Arial"/>
          <w:sz w:val="22"/>
          <w:szCs w:val="22"/>
        </w:rPr>
        <w:t>.</w:t>
      </w:r>
    </w:p>
    <w:p w14:paraId="36D6CEC8" w14:textId="77777777" w:rsidR="00F00464" w:rsidRPr="007A184A" w:rsidRDefault="00F00464" w:rsidP="00F00464">
      <w:pPr>
        <w:pStyle w:val="bullet"/>
        <w:numPr>
          <w:ilvl w:val="0"/>
          <w:numId w:val="0"/>
        </w:numPr>
        <w:spacing w:line="24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A184A">
        <w:rPr>
          <w:rFonts w:ascii="Trebuchet MS" w:hAnsi="Trebuchet MS" w:cs="Arial"/>
          <w:b/>
          <w:sz w:val="22"/>
          <w:szCs w:val="22"/>
        </w:rPr>
        <w:t>Health &amp; Safety, Food Safety and Equal Opportunities:</w:t>
      </w:r>
    </w:p>
    <w:p w14:paraId="69C7B229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Operate according to the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HACCP Food Safety Manual</w:t>
      </w:r>
      <w:r>
        <w:rPr>
          <w:rFonts w:ascii="Trebuchet MS" w:hAnsi="Trebuchet MS" w:cs="Arial"/>
          <w:sz w:val="22"/>
          <w:szCs w:val="22"/>
        </w:rPr>
        <w:t>.</w:t>
      </w:r>
    </w:p>
    <w:p w14:paraId="2D0AB121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Take responsibility for day-to-day health &amp; safety </w:t>
      </w:r>
      <w:r>
        <w:rPr>
          <w:rFonts w:ascii="Trebuchet MS" w:hAnsi="Trebuchet MS" w:cs="Arial"/>
          <w:sz w:val="22"/>
          <w:szCs w:val="22"/>
        </w:rPr>
        <w:t xml:space="preserve">issues </w:t>
      </w:r>
      <w:r w:rsidRPr="007A184A">
        <w:rPr>
          <w:rFonts w:ascii="Trebuchet MS" w:hAnsi="Trebuchet MS" w:cs="Arial"/>
          <w:sz w:val="22"/>
          <w:szCs w:val="22"/>
        </w:rPr>
        <w:t>and security of the warehouse operations, including corrective actions as advised by the Head of Compliance.</w:t>
      </w:r>
    </w:p>
    <w:p w14:paraId="0E39F77D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>Support the development of policies, risk assessments and procedures for all operational locations and ensure that all staff, volunteers, donors, recipients, and visitors adhere to them as appropriate</w:t>
      </w:r>
      <w:r>
        <w:rPr>
          <w:rFonts w:ascii="Trebuchet MS" w:hAnsi="Trebuchet MS" w:cs="Arial"/>
          <w:sz w:val="22"/>
          <w:szCs w:val="22"/>
        </w:rPr>
        <w:t>.</w:t>
      </w:r>
    </w:p>
    <w:p w14:paraId="60D8283C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>Take responsibility for food safety, ensuring appropriate training is given and all guidelines and legal requirements are adhered to</w:t>
      </w:r>
      <w:r>
        <w:rPr>
          <w:rFonts w:ascii="Trebuchet MS" w:hAnsi="Trebuchet MS" w:cs="Arial"/>
          <w:sz w:val="22"/>
          <w:szCs w:val="22"/>
        </w:rPr>
        <w:t>.</w:t>
      </w:r>
    </w:p>
    <w:p w14:paraId="5F8C7DFB" w14:textId="77777777" w:rsidR="00F00464" w:rsidRPr="007A184A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Ensure the service is delivered in accordance with the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Equal Opportunities Policy</w:t>
      </w:r>
      <w:r>
        <w:rPr>
          <w:rFonts w:ascii="Trebuchet MS" w:hAnsi="Trebuchet MS" w:cs="Arial"/>
          <w:sz w:val="22"/>
          <w:szCs w:val="22"/>
        </w:rPr>
        <w:t>.</w:t>
      </w:r>
    </w:p>
    <w:p w14:paraId="2BC9ED83" w14:textId="77777777" w:rsidR="00F00464" w:rsidRPr="00AE318D" w:rsidRDefault="00F00464" w:rsidP="00F00464">
      <w:pPr>
        <w:pStyle w:val="bullet"/>
        <w:numPr>
          <w:ilvl w:val="0"/>
          <w:numId w:val="2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7A184A">
        <w:rPr>
          <w:rFonts w:ascii="Trebuchet MS" w:hAnsi="Trebuchet MS" w:cs="Arial"/>
          <w:sz w:val="22"/>
          <w:szCs w:val="22"/>
        </w:rPr>
        <w:t xml:space="preserve">Ensure all new locations adhere to </w:t>
      </w:r>
      <w:proofErr w:type="spellStart"/>
      <w:r w:rsidRPr="007A184A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7A184A">
        <w:rPr>
          <w:rFonts w:ascii="Trebuchet MS" w:hAnsi="Trebuchet MS" w:cs="Arial"/>
          <w:sz w:val="22"/>
          <w:szCs w:val="22"/>
        </w:rPr>
        <w:t xml:space="preserve"> operational procedures, H&amp;S, and food safety</w:t>
      </w:r>
      <w:r>
        <w:rPr>
          <w:rFonts w:ascii="Trebuchet MS" w:hAnsi="Trebuchet MS" w:cs="Arial"/>
          <w:sz w:val="22"/>
          <w:szCs w:val="22"/>
        </w:rPr>
        <w:t>.</w:t>
      </w:r>
    </w:p>
    <w:p w14:paraId="7CA98092" w14:textId="77777777" w:rsidR="00F00464" w:rsidRPr="001D21A1" w:rsidRDefault="00F00464" w:rsidP="00F00464">
      <w:pPr>
        <w:pStyle w:val="bullet"/>
        <w:numPr>
          <w:ilvl w:val="0"/>
          <w:numId w:val="7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1D21A1">
        <w:rPr>
          <w:rFonts w:ascii="Trebuchet MS" w:hAnsi="Trebuchet MS" w:cs="Arial"/>
          <w:sz w:val="22"/>
          <w:szCs w:val="22"/>
        </w:rPr>
        <w:t>Be responsible for the wellbeing of all depot staff and volunteers.</w:t>
      </w:r>
    </w:p>
    <w:p w14:paraId="0DB653E8" w14:textId="77777777" w:rsidR="00F00464" w:rsidRPr="007A184A" w:rsidRDefault="00F00464" w:rsidP="00F00464">
      <w:pPr>
        <w:pStyle w:val="bullet"/>
        <w:numPr>
          <w:ilvl w:val="0"/>
          <w:numId w:val="0"/>
        </w:numPr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</w:p>
    <w:p w14:paraId="26BDB04B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5620EBE3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4806379C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319034D6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0447D56E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52D38EB6" w14:textId="77777777" w:rsidR="00F00464" w:rsidRPr="007A184A" w:rsidRDefault="00F00464" w:rsidP="00F00464">
      <w:pPr>
        <w:spacing w:after="160"/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val="en-GB"/>
        </w:rPr>
      </w:pPr>
    </w:p>
    <w:p w14:paraId="1916CD56" w14:textId="77777777" w:rsidR="00F00464" w:rsidRPr="00AB225E" w:rsidRDefault="00F00464" w:rsidP="00F00464">
      <w:pPr>
        <w:pStyle w:val="bullet"/>
        <w:numPr>
          <w:ilvl w:val="0"/>
          <w:numId w:val="0"/>
        </w:numPr>
        <w:spacing w:before="240" w:line="240" w:lineRule="auto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AB225E">
        <w:rPr>
          <w:rFonts w:ascii="Trebuchet MS" w:hAnsi="Trebuchet MS" w:cs="Arial"/>
          <w:b/>
          <w:sz w:val="22"/>
          <w:szCs w:val="22"/>
          <w:u w:val="single"/>
        </w:rPr>
        <w:t>Person Specification</w:t>
      </w:r>
      <w:r w:rsidRPr="00AB225E">
        <w:rPr>
          <w:rFonts w:ascii="Trebuchet MS" w:hAnsi="Trebuchet MS" w:cs="Arial"/>
          <w:sz w:val="22"/>
          <w:szCs w:val="22"/>
        </w:rPr>
        <w:t xml:space="preserve"> </w:t>
      </w:r>
    </w:p>
    <w:p w14:paraId="1AD02154" w14:textId="77777777" w:rsidR="00F00464" w:rsidRPr="00AB225E" w:rsidRDefault="00F00464" w:rsidP="00F00464">
      <w:pPr>
        <w:pStyle w:val="bullet"/>
        <w:spacing w:before="240"/>
        <w:jc w:val="both"/>
        <w:rPr>
          <w:rFonts w:ascii="Trebuchet MS" w:hAnsi="Trebuchet MS" w:cs="Arial"/>
          <w:b/>
          <w:sz w:val="22"/>
          <w:szCs w:val="22"/>
        </w:rPr>
      </w:pPr>
      <w:r w:rsidRPr="00AB225E">
        <w:rPr>
          <w:rFonts w:ascii="Trebuchet MS" w:hAnsi="Trebuchet MS" w:cs="Arial"/>
          <w:b/>
          <w:sz w:val="22"/>
          <w:szCs w:val="22"/>
        </w:rPr>
        <w:t xml:space="preserve">Experience </w:t>
      </w:r>
    </w:p>
    <w:p w14:paraId="3D9B5920" w14:textId="77777777" w:rsidR="00F00464" w:rsidRPr="000D15E6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eastAsia="Calibri" w:hAnsi="Trebuchet MS" w:cs="Arial"/>
          <w:sz w:val="22"/>
          <w:szCs w:val="22"/>
        </w:rPr>
      </w:pPr>
      <w:r w:rsidRPr="000D15E6">
        <w:rPr>
          <w:rFonts w:ascii="Trebuchet MS" w:eastAsia="Calibri" w:hAnsi="Trebuchet MS" w:cs="Arial"/>
          <w:sz w:val="22"/>
          <w:szCs w:val="22"/>
        </w:rPr>
        <w:lastRenderedPageBreak/>
        <w:t xml:space="preserve">Minimum 5 years management experience in a multi-warehouse environment within the </w:t>
      </w:r>
      <w:r w:rsidRPr="001D21A1">
        <w:rPr>
          <w:rFonts w:ascii="Trebuchet MS" w:eastAsia="Calibri" w:hAnsi="Trebuchet MS" w:cs="Arial"/>
          <w:sz w:val="22"/>
          <w:szCs w:val="22"/>
        </w:rPr>
        <w:t>Fast-Moving</w:t>
      </w:r>
      <w:r w:rsidRPr="000D15E6">
        <w:rPr>
          <w:rFonts w:ascii="Trebuchet MS" w:eastAsia="Calibri" w:hAnsi="Trebuchet MS" w:cs="Arial"/>
          <w:sz w:val="22"/>
          <w:szCs w:val="22"/>
        </w:rPr>
        <w:t xml:space="preserve"> Consumer Goods (FMCG) sector or similar at a senior level.</w:t>
      </w:r>
    </w:p>
    <w:p w14:paraId="0BB6F0A7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Experience of leading multi-dimensional</w:t>
      </w:r>
      <w:r w:rsidRPr="007A184A">
        <w:rPr>
          <w:rFonts w:ascii="Trebuchet MS" w:hAnsi="Trebuchet MS" w:cs="Arial"/>
          <w:sz w:val="22"/>
          <w:szCs w:val="22"/>
        </w:rPr>
        <w:t>/multi-site</w:t>
      </w:r>
      <w:r w:rsidRPr="00AB225E">
        <w:rPr>
          <w:rFonts w:ascii="Trebuchet MS" w:hAnsi="Trebuchet MS" w:cs="Arial"/>
          <w:sz w:val="22"/>
          <w:szCs w:val="22"/>
        </w:rPr>
        <w:t xml:space="preserve"> projects from operational and strategic perspectives</w:t>
      </w:r>
      <w:r>
        <w:rPr>
          <w:rFonts w:ascii="Trebuchet MS" w:hAnsi="Trebuchet MS" w:cs="Arial"/>
          <w:sz w:val="22"/>
          <w:szCs w:val="22"/>
        </w:rPr>
        <w:t>.</w:t>
      </w:r>
    </w:p>
    <w:p w14:paraId="043AE9D9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Experience in financial management, including control over income and expenditure and performance measures</w:t>
      </w:r>
      <w:r>
        <w:rPr>
          <w:rFonts w:ascii="Trebuchet MS" w:hAnsi="Trebuchet MS" w:cs="Arial"/>
          <w:sz w:val="22"/>
          <w:szCs w:val="22"/>
        </w:rPr>
        <w:t>.</w:t>
      </w:r>
    </w:p>
    <w:p w14:paraId="6329DFA1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 xml:space="preserve">High level communication skills and ability to engage at all levels with diverse external stakeholders. </w:t>
      </w:r>
    </w:p>
    <w:p w14:paraId="58750D5C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Developing long term partnerships with external stakeholders in achieving strategic goals</w:t>
      </w:r>
      <w:r>
        <w:rPr>
          <w:rFonts w:ascii="Trebuchet MS" w:hAnsi="Trebuchet MS" w:cs="Arial"/>
          <w:sz w:val="22"/>
          <w:szCs w:val="22"/>
        </w:rPr>
        <w:t>.</w:t>
      </w:r>
    </w:p>
    <w:p w14:paraId="1D8E7584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Experience of working in a regulated environment and demonstrable risk assessment capabilities</w:t>
      </w:r>
      <w:r>
        <w:rPr>
          <w:rFonts w:ascii="Trebuchet MS" w:hAnsi="Trebuchet MS" w:cs="Arial"/>
          <w:sz w:val="22"/>
          <w:szCs w:val="22"/>
        </w:rPr>
        <w:t>.</w:t>
      </w:r>
      <w:r w:rsidRPr="00AB225E">
        <w:rPr>
          <w:rFonts w:ascii="Trebuchet MS" w:hAnsi="Trebuchet MS" w:cs="Arial"/>
          <w:sz w:val="22"/>
          <w:szCs w:val="22"/>
        </w:rPr>
        <w:t xml:space="preserve"> </w:t>
      </w:r>
    </w:p>
    <w:p w14:paraId="7D3EFC6D" w14:textId="77777777" w:rsidR="00F00464" w:rsidRPr="007A184A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Experience of managing within a customer focused environment</w:t>
      </w:r>
      <w:r>
        <w:rPr>
          <w:rFonts w:ascii="Trebuchet MS" w:hAnsi="Trebuchet MS" w:cs="Arial"/>
          <w:sz w:val="22"/>
          <w:szCs w:val="22"/>
        </w:rPr>
        <w:t>.</w:t>
      </w:r>
    </w:p>
    <w:p w14:paraId="7466D9A1" w14:textId="77777777" w:rsidR="00F00464" w:rsidRPr="00AB225E" w:rsidRDefault="00F00464" w:rsidP="00F00464">
      <w:pPr>
        <w:pStyle w:val="bullet"/>
        <w:numPr>
          <w:ilvl w:val="0"/>
          <w:numId w:val="6"/>
        </w:numPr>
        <w:spacing w:before="240" w:line="240" w:lineRule="auto"/>
        <w:jc w:val="both"/>
        <w:rPr>
          <w:rFonts w:ascii="Trebuchet MS" w:hAnsi="Trebuchet MS" w:cs="Arial"/>
          <w:sz w:val="22"/>
          <w:szCs w:val="22"/>
        </w:rPr>
      </w:pPr>
      <w:r w:rsidRPr="00AB225E">
        <w:rPr>
          <w:rFonts w:ascii="Trebuchet MS" w:hAnsi="Trebuchet MS" w:cs="Arial"/>
          <w:sz w:val="22"/>
          <w:szCs w:val="22"/>
        </w:rPr>
        <w:t>Experience of management in an environment where Health and Safety is fundamentally key for all staff, volunteers, and visitors</w:t>
      </w:r>
      <w:r>
        <w:rPr>
          <w:rFonts w:ascii="Trebuchet MS" w:hAnsi="Trebuchet MS" w:cs="Arial"/>
          <w:sz w:val="22"/>
          <w:szCs w:val="22"/>
        </w:rPr>
        <w:t>.</w:t>
      </w:r>
    </w:p>
    <w:p w14:paraId="28B7F565" w14:textId="77777777" w:rsidR="00F00464" w:rsidRPr="00AB225E" w:rsidRDefault="00F00464" w:rsidP="00F00464">
      <w:pPr>
        <w:pStyle w:val="bullet"/>
        <w:spacing w:before="240"/>
        <w:jc w:val="both"/>
        <w:rPr>
          <w:rFonts w:ascii="Trebuchet MS" w:hAnsi="Trebuchet MS" w:cs="Arial"/>
          <w:b/>
          <w:sz w:val="22"/>
          <w:szCs w:val="22"/>
        </w:rPr>
      </w:pPr>
      <w:r w:rsidRPr="00AB225E">
        <w:rPr>
          <w:rFonts w:ascii="Trebuchet MS" w:hAnsi="Trebuchet MS" w:cs="Arial"/>
          <w:b/>
          <w:sz w:val="22"/>
          <w:szCs w:val="22"/>
        </w:rPr>
        <w:t xml:space="preserve">Skills, knowledge, and abilities </w:t>
      </w:r>
    </w:p>
    <w:p w14:paraId="344DD991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/>
          <w:sz w:val="22"/>
          <w:szCs w:val="22"/>
        </w:rPr>
      </w:pPr>
      <w:r w:rsidRPr="003714A2">
        <w:rPr>
          <w:rFonts w:ascii="Trebuchet MS" w:hAnsi="Trebuchet MS"/>
          <w:sz w:val="22"/>
          <w:szCs w:val="22"/>
        </w:rPr>
        <w:t>Leadership skills - including the ability to motivate and develop people to deliver high levels of performance.</w:t>
      </w:r>
    </w:p>
    <w:p w14:paraId="29A05A28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Problem-solving skills and the ability to make effective decisions ‘on the spot’.  </w:t>
      </w:r>
    </w:p>
    <w:p w14:paraId="07AF7924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The ability to act as an ambassador for </w:t>
      </w:r>
      <w:proofErr w:type="spellStart"/>
      <w:r w:rsidRPr="003714A2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3714A2">
        <w:rPr>
          <w:rFonts w:ascii="Trebuchet MS" w:hAnsi="Trebuchet MS" w:cs="Arial"/>
          <w:sz w:val="22"/>
          <w:szCs w:val="22"/>
        </w:rPr>
        <w:t xml:space="preserve"> to diverse audiences of external stakeholders, strengthening the brand and raising awareness.  </w:t>
      </w:r>
    </w:p>
    <w:p w14:paraId="71C70DED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Strong presentation/facilitation skills to promote awareness of the </w:t>
      </w:r>
      <w:proofErr w:type="spellStart"/>
      <w:r w:rsidRPr="003714A2">
        <w:rPr>
          <w:rFonts w:ascii="Trebuchet MS" w:hAnsi="Trebuchet MS" w:cs="Arial"/>
          <w:sz w:val="22"/>
          <w:szCs w:val="22"/>
        </w:rPr>
        <w:t>FareShare</w:t>
      </w:r>
      <w:proofErr w:type="spellEnd"/>
      <w:r w:rsidRPr="003714A2">
        <w:rPr>
          <w:rFonts w:ascii="Trebuchet MS" w:hAnsi="Trebuchet MS" w:cs="Arial"/>
          <w:sz w:val="22"/>
          <w:szCs w:val="22"/>
        </w:rPr>
        <w:t xml:space="preserve"> mission.</w:t>
      </w:r>
    </w:p>
    <w:p w14:paraId="7C6E319C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Delivering customer service - the ability to deliver excellence through a competitive service offer to all stakeholders, including internal stakeholders.</w:t>
      </w:r>
    </w:p>
    <w:p w14:paraId="2A7218E5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IT literacy, including Microsoft applications and managing information in different formats.</w:t>
      </w:r>
    </w:p>
    <w:p w14:paraId="7631E054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Excellent interpersonal skills and the ability to create good work partnerships with multiple stakeholders both internally and externally. </w:t>
      </w:r>
    </w:p>
    <w:p w14:paraId="7278003B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Ability to work systematically to agreed guidelines in the absence of close supervision.</w:t>
      </w:r>
    </w:p>
    <w:p w14:paraId="00ADD23F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Strong communication skills in generating work guidelines and generating strong relationships with the Regional Centre network. </w:t>
      </w:r>
    </w:p>
    <w:p w14:paraId="27676346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lastRenderedPageBreak/>
        <w:t>Proven ability to understand the nature of working with a voluntary workforce.</w:t>
      </w:r>
    </w:p>
    <w:p w14:paraId="44584A99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eastAsia="Calibri" w:hAnsi="Trebuchet MS" w:cs="Arial"/>
          <w:sz w:val="22"/>
          <w:szCs w:val="22"/>
        </w:rPr>
        <w:t>Knowledge of relevant food safety procedures and proven ability to set guidelines to ensure an efficient and compliant, food-safe environment.</w:t>
      </w:r>
    </w:p>
    <w:p w14:paraId="0A32B095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eastAsia="Calibri" w:hAnsi="Trebuchet MS" w:cs="Arial"/>
          <w:sz w:val="22"/>
          <w:szCs w:val="22"/>
        </w:rPr>
        <w:t xml:space="preserve">High level of attention to detail, data management, and recordkeeping. </w:t>
      </w:r>
    </w:p>
    <w:p w14:paraId="55ACE998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Proven ability to recognise and address high priorities and when necessary link these elements to overall strategy.</w:t>
      </w:r>
    </w:p>
    <w:p w14:paraId="658A3F2A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Full clean UK driving licence and own vehicle is required. </w:t>
      </w:r>
    </w:p>
    <w:p w14:paraId="03A60B06" w14:textId="77777777" w:rsidR="00F00464" w:rsidRPr="003714A2" w:rsidRDefault="00F00464" w:rsidP="00F00464">
      <w:pPr>
        <w:pStyle w:val="bullet"/>
        <w:spacing w:before="240" w:line="240" w:lineRule="auto"/>
        <w:ind w:left="340" w:hanging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</w:t>
      </w:r>
      <w:r w:rsidRPr="003714A2">
        <w:rPr>
          <w:rFonts w:ascii="Trebuchet MS" w:hAnsi="Trebuchet MS" w:cs="Arial"/>
          <w:sz w:val="22"/>
          <w:szCs w:val="22"/>
        </w:rPr>
        <w:t>orklift driving licence (or willingness to train).</w:t>
      </w:r>
    </w:p>
    <w:p w14:paraId="140193B7" w14:textId="77777777" w:rsidR="00F00464" w:rsidRPr="00AB225E" w:rsidRDefault="00F00464" w:rsidP="00F00464">
      <w:pPr>
        <w:pStyle w:val="bullet"/>
        <w:spacing w:before="240"/>
        <w:jc w:val="both"/>
        <w:rPr>
          <w:rFonts w:ascii="Trebuchet MS" w:hAnsi="Trebuchet MS" w:cs="Arial"/>
          <w:b/>
          <w:sz w:val="22"/>
          <w:szCs w:val="22"/>
        </w:rPr>
      </w:pPr>
      <w:r w:rsidRPr="00AB225E">
        <w:rPr>
          <w:rFonts w:ascii="Trebuchet MS" w:hAnsi="Trebuchet MS" w:cs="Arial"/>
          <w:b/>
          <w:sz w:val="22"/>
          <w:szCs w:val="22"/>
        </w:rPr>
        <w:t xml:space="preserve">Competencies and Behaviours </w:t>
      </w:r>
    </w:p>
    <w:p w14:paraId="1B8C7F3E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A commitment to Equal Opportunities </w:t>
      </w:r>
    </w:p>
    <w:p w14:paraId="77FA23FE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Planning and prioritisation – proven ability to develop and implement clear plans with defined outcomes and resource management. </w:t>
      </w:r>
    </w:p>
    <w:p w14:paraId="5243C97F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Communicating with impact – proven ability to influence across all media to establish commitment to organisational goals. </w:t>
      </w:r>
    </w:p>
    <w:p w14:paraId="0D9601A7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Dealing with change – proven ability to act quickly, decisively, and positively to change.</w:t>
      </w:r>
    </w:p>
    <w:p w14:paraId="4ECA2874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 xml:space="preserve">Problem solving and decision making – proven ability to anticipate, assess and deliver innovative solutions to problems with clear logical thinking. </w:t>
      </w:r>
    </w:p>
    <w:p w14:paraId="3C7EBA3D" w14:textId="77777777" w:rsidR="00F00464" w:rsidRPr="003714A2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hAnsi="Trebuchet MS" w:cs="Arial"/>
          <w:sz w:val="22"/>
          <w:szCs w:val="22"/>
        </w:rPr>
        <w:t>Self-starter and team player, and self-motivated who is also able to work autonomously.</w:t>
      </w:r>
    </w:p>
    <w:p w14:paraId="7F556203" w14:textId="37DBDA86" w:rsidR="0017461D" w:rsidRPr="00F00464" w:rsidRDefault="00F00464" w:rsidP="00F00464">
      <w:pPr>
        <w:pStyle w:val="bullet"/>
        <w:numPr>
          <w:ilvl w:val="0"/>
          <w:numId w:val="8"/>
        </w:numPr>
        <w:spacing w:before="240" w:line="240" w:lineRule="auto"/>
        <w:ind w:left="284"/>
        <w:jc w:val="both"/>
        <w:rPr>
          <w:rFonts w:ascii="Trebuchet MS" w:hAnsi="Trebuchet MS" w:cs="Arial"/>
          <w:sz w:val="22"/>
          <w:szCs w:val="22"/>
        </w:rPr>
      </w:pPr>
      <w:r w:rsidRPr="003714A2">
        <w:rPr>
          <w:rFonts w:ascii="Trebuchet MS" w:eastAsia="Calibri" w:hAnsi="Trebuchet MS" w:cs="Arial"/>
          <w:sz w:val="22"/>
          <w:szCs w:val="22"/>
        </w:rPr>
        <w:t>Proven ability to motivate staff and volunteers to work as a team during a period of change</w:t>
      </w:r>
    </w:p>
    <w:sectPr w:rsidR="0017461D" w:rsidRPr="00F00464" w:rsidSect="00226092">
      <w:footerReference w:type="even" r:id="rId6"/>
      <w:footerReference w:type="default" r:id="rId7"/>
      <w:pgSz w:w="12240" w:h="15840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AD33" w14:textId="77777777" w:rsidR="00F42F15" w:rsidRDefault="00F00464" w:rsidP="00AE5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75D5D" w14:textId="77777777" w:rsidR="00F42F15" w:rsidRDefault="00F00464" w:rsidP="008F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A2EF" w14:textId="77777777" w:rsidR="00F42F15" w:rsidRDefault="00F00464" w:rsidP="00AE5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B2670BB" w14:textId="77777777" w:rsidR="00F42F15" w:rsidRDefault="00F00464" w:rsidP="008F38B3">
    <w:pPr>
      <w:pStyle w:val="Footer"/>
      <w:ind w:right="360"/>
    </w:pPr>
    <w:r>
      <w:t xml:space="preserve">Director of </w:t>
    </w:r>
    <w:r>
      <w:t>Operations/Job Description/</w:t>
    </w:r>
    <w:r>
      <w:t xml:space="preserve">March </w:t>
    </w:r>
    <w:r>
      <w:t>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591"/>
    <w:multiLevelType w:val="hybridMultilevel"/>
    <w:tmpl w:val="5406BC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61D"/>
    <w:multiLevelType w:val="hybridMultilevel"/>
    <w:tmpl w:val="BD0E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6E82"/>
    <w:multiLevelType w:val="hybridMultilevel"/>
    <w:tmpl w:val="A4283C70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86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A79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6C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070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2F9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87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69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28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D7492"/>
    <w:multiLevelType w:val="hybridMultilevel"/>
    <w:tmpl w:val="E98886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5" w15:restartNumberingAfterBreak="0">
    <w:nsid w:val="55D34730"/>
    <w:multiLevelType w:val="hybridMultilevel"/>
    <w:tmpl w:val="8D2C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6CE"/>
    <w:multiLevelType w:val="hybridMultilevel"/>
    <w:tmpl w:val="D61450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EB6821"/>
    <w:multiLevelType w:val="hybridMultilevel"/>
    <w:tmpl w:val="CC9898C6"/>
    <w:lvl w:ilvl="0" w:tplc="08090005">
      <w:start w:val="1"/>
      <w:numFmt w:val="bullet"/>
      <w:lvlText w:val="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68BD6">
      <w:start w:val="1"/>
      <w:numFmt w:val="bullet"/>
      <w:lvlText w:val="o"/>
      <w:lvlJc w:val="left"/>
      <w:pPr>
        <w:ind w:left="1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A0DAA">
      <w:start w:val="1"/>
      <w:numFmt w:val="bullet"/>
      <w:lvlText w:val="▪"/>
      <w:lvlJc w:val="left"/>
      <w:pPr>
        <w:ind w:left="1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6A86">
      <w:start w:val="1"/>
      <w:numFmt w:val="bullet"/>
      <w:lvlText w:val="•"/>
      <w:lvlJc w:val="left"/>
      <w:pPr>
        <w:ind w:left="2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9D52">
      <w:start w:val="1"/>
      <w:numFmt w:val="bullet"/>
      <w:lvlText w:val="o"/>
      <w:lvlJc w:val="left"/>
      <w:pPr>
        <w:ind w:left="3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0F606">
      <w:start w:val="1"/>
      <w:numFmt w:val="bullet"/>
      <w:lvlText w:val="▪"/>
      <w:lvlJc w:val="left"/>
      <w:pPr>
        <w:ind w:left="3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24150">
      <w:start w:val="1"/>
      <w:numFmt w:val="bullet"/>
      <w:lvlText w:val="•"/>
      <w:lvlJc w:val="left"/>
      <w:pPr>
        <w:ind w:left="4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85BEA">
      <w:start w:val="1"/>
      <w:numFmt w:val="bullet"/>
      <w:lvlText w:val="o"/>
      <w:lvlJc w:val="left"/>
      <w:pPr>
        <w:ind w:left="5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2927A">
      <w:start w:val="1"/>
      <w:numFmt w:val="bullet"/>
      <w:lvlText w:val="▪"/>
      <w:lvlJc w:val="left"/>
      <w:pPr>
        <w:ind w:left="6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4"/>
    <w:rsid w:val="0017461D"/>
    <w:rsid w:val="00F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EF50"/>
  <w15:chartTrackingRefBased/>
  <w15:docId w15:val="{2F0BB262-97EC-408E-86E3-6CD0BDD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464"/>
    <w:pPr>
      <w:keepNext/>
      <w:jc w:val="center"/>
      <w:outlineLvl w:val="0"/>
    </w:pPr>
    <w:rPr>
      <w:rFonts w:ascii="Gill Sans MT" w:hAnsi="Gill Sans MT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464"/>
    <w:rPr>
      <w:rFonts w:ascii="Gill Sans MT" w:eastAsia="Times New Roman" w:hAnsi="Gill Sans MT" w:cs="Times New Roman"/>
      <w:b/>
      <w:sz w:val="44"/>
      <w:szCs w:val="20"/>
      <w:lang w:val="en-US"/>
    </w:rPr>
  </w:style>
  <w:style w:type="paragraph" w:styleId="BodyText3">
    <w:name w:val="Body Text 3"/>
    <w:basedOn w:val="Normal"/>
    <w:link w:val="BodyText3Char"/>
    <w:rsid w:val="00F00464"/>
    <w:rPr>
      <w:rFonts w:ascii="Plantin" w:hAnsi="Planti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F00464"/>
    <w:rPr>
      <w:rFonts w:ascii="Plantin" w:eastAsia="Times New Roman" w:hAnsi="Plantin" w:cs="Times New Roman"/>
      <w:b/>
      <w:sz w:val="24"/>
      <w:szCs w:val="20"/>
      <w:lang w:val="en-US"/>
    </w:rPr>
  </w:style>
  <w:style w:type="paragraph" w:customStyle="1" w:styleId="bullet">
    <w:name w:val="bullet"/>
    <w:basedOn w:val="Normal"/>
    <w:rsid w:val="00F00464"/>
    <w:pPr>
      <w:numPr>
        <w:numId w:val="1"/>
      </w:numPr>
      <w:tabs>
        <w:tab w:val="left" w:pos="1701"/>
        <w:tab w:val="center" w:pos="6521"/>
        <w:tab w:val="center" w:pos="7088"/>
        <w:tab w:val="center" w:pos="8222"/>
      </w:tabs>
      <w:spacing w:line="280" w:lineRule="exact"/>
    </w:pPr>
    <w:rPr>
      <w:rFonts w:ascii="Frutiger 45 Light" w:hAnsi="Frutiger 45 Light"/>
      <w:lang w:val="en-GB"/>
    </w:rPr>
  </w:style>
  <w:style w:type="paragraph" w:customStyle="1" w:styleId="jobtitleline">
    <w:name w:val="job title line"/>
    <w:basedOn w:val="Normal"/>
    <w:rsid w:val="00F00464"/>
    <w:pPr>
      <w:tabs>
        <w:tab w:val="left" w:pos="1418"/>
        <w:tab w:val="left" w:pos="4820"/>
        <w:tab w:val="left" w:pos="6237"/>
        <w:tab w:val="right" w:leader="dot" w:pos="9072"/>
      </w:tabs>
      <w:spacing w:before="60" w:after="60" w:line="280" w:lineRule="exact"/>
    </w:pPr>
    <w:rPr>
      <w:rFonts w:ascii="Frutiger 45 Light" w:hAnsi="Frutiger 45 Light"/>
      <w:lang w:val="en-GB"/>
    </w:rPr>
  </w:style>
  <w:style w:type="paragraph" w:styleId="Footer">
    <w:name w:val="footer"/>
    <w:basedOn w:val="Normal"/>
    <w:link w:val="FooterChar"/>
    <w:rsid w:val="00F00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00464"/>
  </w:style>
  <w:style w:type="paragraph" w:styleId="ListParagraph">
    <w:name w:val="List Paragraph"/>
    <w:basedOn w:val="Normal"/>
    <w:uiPriority w:val="34"/>
    <w:qFormat/>
    <w:rsid w:val="00F00464"/>
    <w:pPr>
      <w:ind w:left="720"/>
    </w:pPr>
  </w:style>
  <w:style w:type="character" w:styleId="CommentReference">
    <w:name w:val="annotation reference"/>
    <w:basedOn w:val="DefaultParagraphFont"/>
    <w:rsid w:val="00F00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464"/>
  </w:style>
  <w:style w:type="character" w:customStyle="1" w:styleId="CommentTextChar">
    <w:name w:val="Comment Text Char"/>
    <w:basedOn w:val="DefaultParagraphFont"/>
    <w:link w:val="CommentText"/>
    <w:rsid w:val="00F0046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Ruxton</dc:creator>
  <cp:keywords/>
  <dc:description/>
  <cp:lastModifiedBy>Phoebe Ruxton</cp:lastModifiedBy>
  <cp:revision>1</cp:revision>
  <dcterms:created xsi:type="dcterms:W3CDTF">2021-03-15T12:55:00Z</dcterms:created>
  <dcterms:modified xsi:type="dcterms:W3CDTF">2021-03-15T12:59:00Z</dcterms:modified>
</cp:coreProperties>
</file>