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0DB6B" w14:textId="3449BD85" w:rsidR="00C51ABF" w:rsidRDefault="00E669C3" w:rsidP="0075292B">
      <w:pPr>
        <w:spacing w:after="0" w:line="240" w:lineRule="auto"/>
        <w:jc w:val="center"/>
        <w:rPr>
          <w:rFonts w:ascii="Trebuchet MS" w:hAnsi="Trebuchet MS"/>
          <w:b/>
          <w:sz w:val="32"/>
          <w:szCs w:val="32"/>
        </w:rPr>
      </w:pPr>
      <w:bookmarkStart w:id="0" w:name="_GoBack"/>
      <w:bookmarkEnd w:id="0"/>
      <w:r>
        <w:rPr>
          <w:rFonts w:ascii="Trebuchet MS" w:hAnsi="Trebuchet MS"/>
          <w:b/>
          <w:sz w:val="32"/>
          <w:szCs w:val="32"/>
        </w:rPr>
        <w:t>Regional</w:t>
      </w:r>
      <w:r w:rsidR="00FE4DAD">
        <w:rPr>
          <w:rFonts w:ascii="Trebuchet MS" w:hAnsi="Trebuchet MS"/>
          <w:b/>
          <w:sz w:val="32"/>
          <w:szCs w:val="32"/>
        </w:rPr>
        <w:t xml:space="preserve"> Centre</w:t>
      </w:r>
      <w:r w:rsidR="004422D1">
        <w:rPr>
          <w:rFonts w:ascii="Trebuchet MS" w:hAnsi="Trebuchet MS"/>
          <w:b/>
          <w:sz w:val="32"/>
          <w:szCs w:val="32"/>
        </w:rPr>
        <w:t xml:space="preserve"> </w:t>
      </w:r>
      <w:r w:rsidR="00094342">
        <w:rPr>
          <w:rFonts w:ascii="Trebuchet MS" w:hAnsi="Trebuchet MS"/>
          <w:b/>
          <w:sz w:val="32"/>
          <w:szCs w:val="32"/>
        </w:rPr>
        <w:t>Volunteer</w:t>
      </w:r>
      <w:r w:rsidR="00B76F08">
        <w:rPr>
          <w:rFonts w:ascii="Trebuchet MS" w:hAnsi="Trebuchet MS"/>
          <w:b/>
          <w:sz w:val="32"/>
          <w:szCs w:val="32"/>
        </w:rPr>
        <w:t xml:space="preserve"> </w:t>
      </w:r>
      <w:r w:rsidR="00BE58F0">
        <w:rPr>
          <w:rFonts w:ascii="Trebuchet MS" w:hAnsi="Trebuchet MS"/>
          <w:b/>
          <w:sz w:val="32"/>
          <w:szCs w:val="32"/>
        </w:rPr>
        <w:t>Manager</w:t>
      </w:r>
    </w:p>
    <w:p w14:paraId="4E88A184" w14:textId="77777777" w:rsidR="0075292B" w:rsidRPr="0075292B" w:rsidRDefault="0075292B" w:rsidP="0075292B">
      <w:pPr>
        <w:tabs>
          <w:tab w:val="left" w:pos="1418"/>
          <w:tab w:val="left" w:pos="4820"/>
          <w:tab w:val="left" w:pos="6237"/>
          <w:tab w:val="right" w:leader="dot" w:pos="9072"/>
        </w:tabs>
        <w:spacing w:after="0" w:line="240" w:lineRule="auto"/>
        <w:jc w:val="both"/>
        <w:rPr>
          <w:rFonts w:ascii="Trebuchet MS" w:eastAsia="Times New Roman" w:hAnsi="Trebuchet MS" w:cs="Arial"/>
          <w:b/>
          <w:bCs/>
          <w:u w:val="single"/>
        </w:rPr>
      </w:pPr>
      <w:r w:rsidRPr="0075292B">
        <w:rPr>
          <w:rFonts w:ascii="Trebuchet MS" w:eastAsia="Times New Roman" w:hAnsi="Trebuchet MS" w:cs="Arial"/>
          <w:b/>
          <w:bCs/>
          <w:sz w:val="28"/>
          <w:szCs w:val="28"/>
          <w:u w:val="single"/>
        </w:rPr>
        <w:t xml:space="preserve">Job description </w:t>
      </w:r>
    </w:p>
    <w:p w14:paraId="6AA929BB" w14:textId="77777777" w:rsidR="0075292B" w:rsidRPr="0075292B" w:rsidRDefault="0075292B" w:rsidP="0075292B">
      <w:pPr>
        <w:tabs>
          <w:tab w:val="left" w:pos="1418"/>
          <w:tab w:val="left" w:pos="4820"/>
          <w:tab w:val="left" w:pos="6237"/>
          <w:tab w:val="right" w:leader="dot" w:pos="9072"/>
        </w:tabs>
        <w:spacing w:before="60" w:after="60" w:line="280" w:lineRule="exact"/>
        <w:rPr>
          <w:rFonts w:ascii="Trebuchet MS" w:eastAsia="Times New Roman" w:hAnsi="Trebuchet MS" w:cs="Arial"/>
          <w:b/>
          <w:bCs/>
          <w:sz w:val="28"/>
          <w:szCs w:val="28"/>
          <w:u w:val="single"/>
        </w:rPr>
      </w:pPr>
    </w:p>
    <w:p w14:paraId="76B2D089" w14:textId="77777777" w:rsidR="0075292B" w:rsidRPr="0075292B" w:rsidRDefault="0075292B" w:rsidP="0075292B">
      <w:pPr>
        <w:tabs>
          <w:tab w:val="left" w:pos="1418"/>
          <w:tab w:val="left" w:pos="2520"/>
          <w:tab w:val="left" w:pos="5278"/>
          <w:tab w:val="left" w:pos="6237"/>
          <w:tab w:val="right" w:leader="dot" w:pos="9072"/>
        </w:tabs>
        <w:spacing w:before="60" w:after="60" w:line="280" w:lineRule="exact"/>
        <w:rPr>
          <w:rFonts w:ascii="Trebuchet MS" w:eastAsia="Times New Roman" w:hAnsi="Trebuchet MS" w:cs="Arial"/>
          <w:b/>
          <w:bCs/>
        </w:rPr>
      </w:pPr>
      <w:r w:rsidRPr="0075292B">
        <w:rPr>
          <w:rFonts w:ascii="Trebuchet MS" w:eastAsia="Times New Roman" w:hAnsi="Trebuchet MS" w:cs="Arial"/>
          <w:b/>
          <w:bCs/>
        </w:rPr>
        <w:t>Job title:</w:t>
      </w:r>
      <w:r w:rsidRPr="0075292B">
        <w:rPr>
          <w:rFonts w:ascii="Trebuchet MS" w:eastAsia="Times New Roman" w:hAnsi="Trebuchet MS" w:cs="Arial"/>
          <w:b/>
          <w:bCs/>
        </w:rPr>
        <w:tab/>
      </w:r>
      <w:r w:rsidRPr="0075292B">
        <w:rPr>
          <w:rFonts w:ascii="Trebuchet MS" w:eastAsia="Times New Roman" w:hAnsi="Trebuchet MS" w:cs="Arial"/>
          <w:bCs/>
        </w:rPr>
        <w:t>Volunteer Manager</w:t>
      </w:r>
    </w:p>
    <w:p w14:paraId="44F6FD4C" w14:textId="77777777" w:rsidR="0075292B" w:rsidRPr="0075292B" w:rsidRDefault="0075292B" w:rsidP="0075292B">
      <w:pPr>
        <w:tabs>
          <w:tab w:val="left" w:pos="1418"/>
          <w:tab w:val="left" w:pos="2520"/>
          <w:tab w:val="left" w:pos="5278"/>
          <w:tab w:val="left" w:pos="6237"/>
          <w:tab w:val="right" w:leader="dot" w:pos="9072"/>
        </w:tabs>
        <w:spacing w:before="60" w:after="60" w:line="280" w:lineRule="exact"/>
        <w:rPr>
          <w:rFonts w:ascii="Trebuchet MS" w:eastAsia="Times New Roman" w:hAnsi="Trebuchet MS" w:cs="Arial"/>
          <w:bCs/>
        </w:rPr>
      </w:pPr>
      <w:r w:rsidRPr="0075292B">
        <w:rPr>
          <w:rFonts w:ascii="Trebuchet MS" w:eastAsia="Times New Roman" w:hAnsi="Trebuchet MS" w:cs="Arial"/>
          <w:b/>
          <w:bCs/>
        </w:rPr>
        <w:t>Reporting to:</w:t>
      </w:r>
      <w:r w:rsidRPr="0075292B">
        <w:rPr>
          <w:rFonts w:ascii="Trebuchet MS" w:eastAsia="Times New Roman" w:hAnsi="Trebuchet MS" w:cs="Arial"/>
          <w:b/>
          <w:bCs/>
        </w:rPr>
        <w:tab/>
      </w:r>
      <w:r w:rsidRPr="0075292B">
        <w:rPr>
          <w:rFonts w:ascii="Trebuchet MS" w:eastAsia="Times New Roman" w:hAnsi="Trebuchet MS" w:cs="Arial"/>
          <w:bCs/>
        </w:rPr>
        <w:t>CEO</w:t>
      </w:r>
    </w:p>
    <w:p w14:paraId="52602B3E" w14:textId="77777777" w:rsidR="0075292B" w:rsidRPr="0075292B" w:rsidRDefault="0075292B" w:rsidP="0075292B">
      <w:pPr>
        <w:tabs>
          <w:tab w:val="left" w:pos="1418"/>
          <w:tab w:val="left" w:pos="2520"/>
          <w:tab w:val="left" w:pos="5278"/>
          <w:tab w:val="left" w:pos="6237"/>
          <w:tab w:val="right" w:leader="dot" w:pos="9072"/>
        </w:tabs>
        <w:spacing w:before="60" w:after="60" w:line="280" w:lineRule="exact"/>
        <w:rPr>
          <w:rFonts w:ascii="Trebuchet MS" w:eastAsia="Times New Roman" w:hAnsi="Trebuchet MS" w:cs="Arial"/>
        </w:rPr>
      </w:pPr>
      <w:r w:rsidRPr="0075292B">
        <w:rPr>
          <w:rFonts w:ascii="Trebuchet MS" w:eastAsia="Times New Roman" w:hAnsi="Trebuchet MS" w:cs="Arial"/>
          <w:b/>
        </w:rPr>
        <w:t>Salary:</w:t>
      </w:r>
      <w:r w:rsidRPr="0075292B">
        <w:rPr>
          <w:rFonts w:ascii="Trebuchet MS" w:eastAsia="Times New Roman" w:hAnsi="Trebuchet MS" w:cs="Arial"/>
          <w:b/>
        </w:rPr>
        <w:tab/>
      </w:r>
      <w:r w:rsidRPr="0075292B">
        <w:rPr>
          <w:rFonts w:ascii="Trebuchet MS" w:eastAsia="Times New Roman" w:hAnsi="Trebuchet MS" w:cs="Arial"/>
        </w:rPr>
        <w:t>£21,630</w:t>
      </w:r>
    </w:p>
    <w:p w14:paraId="4E67D32C" w14:textId="77777777" w:rsidR="0075292B" w:rsidRPr="0075292B" w:rsidRDefault="0075292B" w:rsidP="0075292B">
      <w:pPr>
        <w:spacing w:after="0" w:line="240" w:lineRule="auto"/>
        <w:ind w:left="1440" w:hanging="1440"/>
        <w:jc w:val="both"/>
        <w:rPr>
          <w:rFonts w:ascii="Trebuchet MS" w:eastAsia="Times New Roman" w:hAnsi="Trebuchet MS" w:cs="Arial"/>
          <w:bCs/>
          <w:lang w:eastAsia="en-GB"/>
        </w:rPr>
      </w:pPr>
      <w:r w:rsidRPr="0075292B">
        <w:rPr>
          <w:rFonts w:ascii="Trebuchet MS" w:eastAsia="Times New Roman" w:hAnsi="Trebuchet MS" w:cs="Arial"/>
          <w:b/>
          <w:lang w:val="en-US"/>
        </w:rPr>
        <w:t>Term:</w:t>
      </w:r>
      <w:r w:rsidRPr="0075292B">
        <w:rPr>
          <w:rFonts w:ascii="Trebuchet MS" w:eastAsia="Times New Roman" w:hAnsi="Trebuchet MS" w:cs="Arial"/>
          <w:lang w:val="en-US"/>
        </w:rPr>
        <w:tab/>
      </w:r>
      <w:r w:rsidRPr="0075292B">
        <w:rPr>
          <w:rFonts w:ascii="Trebuchet MS" w:eastAsia="Times New Roman" w:hAnsi="Trebuchet MS" w:cs="Arial"/>
          <w:bCs/>
          <w:lang w:eastAsia="en-GB"/>
        </w:rPr>
        <w:t>The role is funded by the National Lottery through the Big Lottery Fund for a period of 3 years.</w:t>
      </w:r>
    </w:p>
    <w:p w14:paraId="001D1D2C" w14:textId="77777777" w:rsidR="0075292B" w:rsidRPr="0075292B" w:rsidRDefault="0075292B" w:rsidP="0075292B">
      <w:pPr>
        <w:tabs>
          <w:tab w:val="left" w:pos="1418"/>
          <w:tab w:val="left" w:pos="2520"/>
          <w:tab w:val="left" w:pos="5278"/>
          <w:tab w:val="left" w:pos="6237"/>
          <w:tab w:val="right" w:leader="dot" w:pos="9072"/>
        </w:tabs>
        <w:spacing w:before="60" w:after="60" w:line="280" w:lineRule="exact"/>
        <w:rPr>
          <w:rFonts w:ascii="Trebuchet MS" w:eastAsia="Times New Roman" w:hAnsi="Trebuchet MS" w:cs="Arial"/>
          <w:bCs/>
        </w:rPr>
      </w:pPr>
      <w:r w:rsidRPr="0075292B">
        <w:rPr>
          <w:rFonts w:ascii="Trebuchet MS" w:eastAsia="Times New Roman" w:hAnsi="Trebuchet MS" w:cs="Arial"/>
          <w:b/>
        </w:rPr>
        <w:t>Hours:</w:t>
      </w:r>
      <w:r w:rsidRPr="0075292B">
        <w:rPr>
          <w:rFonts w:ascii="Trebuchet MS" w:eastAsia="Times New Roman" w:hAnsi="Trebuchet MS" w:cs="Arial"/>
        </w:rPr>
        <w:tab/>
        <w:t>37.5 hours per week</w:t>
      </w:r>
      <w:r w:rsidRPr="0075292B">
        <w:rPr>
          <w:rFonts w:ascii="Trebuchet MS" w:eastAsia="Times New Roman" w:hAnsi="Trebuchet MS" w:cs="Arial"/>
        </w:rPr>
        <w:tab/>
      </w:r>
    </w:p>
    <w:p w14:paraId="77F4E0D2" w14:textId="77777777" w:rsidR="0075292B" w:rsidRPr="0075292B" w:rsidRDefault="0075292B" w:rsidP="0075292B">
      <w:pPr>
        <w:tabs>
          <w:tab w:val="right" w:pos="1134"/>
          <w:tab w:val="left" w:pos="2520"/>
          <w:tab w:val="left" w:pos="4820"/>
          <w:tab w:val="left" w:pos="5278"/>
          <w:tab w:val="left" w:pos="6237"/>
        </w:tabs>
        <w:spacing w:before="60" w:after="60" w:line="280" w:lineRule="exact"/>
        <w:rPr>
          <w:rFonts w:ascii="Trebuchet MS" w:eastAsia="Times New Roman" w:hAnsi="Trebuchet MS" w:cs="Arial"/>
          <w:bCs/>
        </w:rPr>
      </w:pPr>
      <w:r w:rsidRPr="0075292B">
        <w:rPr>
          <w:rFonts w:ascii="Trebuchet MS" w:eastAsia="Times New Roman" w:hAnsi="Trebuchet MS" w:cs="Arial"/>
          <w:b/>
          <w:bCs/>
        </w:rPr>
        <w:t xml:space="preserve">Responsible for: </w:t>
      </w:r>
      <w:r w:rsidRPr="0075292B">
        <w:rPr>
          <w:rFonts w:ascii="Trebuchet MS" w:eastAsia="Times New Roman" w:hAnsi="Trebuchet MS" w:cs="Arial"/>
          <w:bCs/>
        </w:rPr>
        <w:t>Volunteers</w:t>
      </w:r>
    </w:p>
    <w:p w14:paraId="0861CF35" w14:textId="77777777" w:rsidR="0075292B" w:rsidRPr="0075292B" w:rsidRDefault="0075292B" w:rsidP="0075292B">
      <w:pPr>
        <w:tabs>
          <w:tab w:val="right" w:pos="1134"/>
          <w:tab w:val="left" w:pos="2520"/>
          <w:tab w:val="left" w:pos="4820"/>
          <w:tab w:val="left" w:pos="5278"/>
          <w:tab w:val="left" w:pos="6237"/>
        </w:tabs>
        <w:spacing w:before="60" w:after="60" w:line="280" w:lineRule="exact"/>
        <w:rPr>
          <w:rFonts w:ascii="Trebuchet MS" w:eastAsia="Times New Roman" w:hAnsi="Trebuchet MS" w:cs="Arial"/>
          <w:bCs/>
        </w:rPr>
      </w:pPr>
    </w:p>
    <w:p w14:paraId="2B56C9F2" w14:textId="77777777" w:rsidR="0075292B" w:rsidRPr="0075292B" w:rsidRDefault="0075292B" w:rsidP="0075292B">
      <w:pPr>
        <w:tabs>
          <w:tab w:val="right" w:pos="1134"/>
          <w:tab w:val="left" w:pos="2520"/>
          <w:tab w:val="left" w:pos="4820"/>
          <w:tab w:val="left" w:pos="5278"/>
          <w:tab w:val="left" w:pos="6237"/>
        </w:tabs>
        <w:spacing w:after="0" w:line="240" w:lineRule="auto"/>
        <w:rPr>
          <w:rFonts w:ascii="Trebuchet MS" w:eastAsia="Calibri" w:hAnsi="Trebuchet MS" w:cs="Times New Roman"/>
          <w:b/>
          <w:u w:val="single"/>
        </w:rPr>
      </w:pPr>
      <w:r w:rsidRPr="0075292B">
        <w:rPr>
          <w:rFonts w:ascii="Trebuchet MS" w:eastAsia="Times New Roman" w:hAnsi="Trebuchet MS" w:cs="Arial"/>
        </w:rPr>
        <w:tab/>
      </w:r>
      <w:r w:rsidRPr="0075292B">
        <w:rPr>
          <w:rFonts w:ascii="Trebuchet MS" w:eastAsia="Calibri" w:hAnsi="Trebuchet MS" w:cs="Times New Roman"/>
          <w:b/>
          <w:u w:val="single"/>
        </w:rPr>
        <w:t>Purpose of the post:</w:t>
      </w:r>
    </w:p>
    <w:p w14:paraId="3BB0E4F2" w14:textId="701553EF" w:rsidR="0075292B" w:rsidRPr="0075292B" w:rsidRDefault="0075292B" w:rsidP="0075292B">
      <w:pPr>
        <w:shd w:val="clear" w:color="auto" w:fill="FFFFFF"/>
        <w:spacing w:after="0" w:line="240" w:lineRule="auto"/>
        <w:textAlignment w:val="baseline"/>
        <w:rPr>
          <w:rFonts w:ascii="Trebuchet MS" w:eastAsia="Times New Roman" w:hAnsi="Trebuchet MS" w:cs="Arial"/>
          <w:bCs/>
          <w:lang w:eastAsia="en-GB"/>
        </w:rPr>
      </w:pPr>
      <w:r w:rsidRPr="0075292B">
        <w:rPr>
          <w:rFonts w:ascii="Trebuchet MS" w:eastAsia="Times New Roman" w:hAnsi="Trebuchet MS" w:cs="Arial"/>
          <w:bCs/>
          <w:lang w:eastAsia="en-GB"/>
        </w:rPr>
        <w:t xml:space="preserve">We are looking for someone dynamic and engaging, with excellent communication and volunteer management skills, as well as a commitment to delivering a high quality service in line with our mission and core values. In addition, to working with the team in the FareShare Regional Centre you will also work closely with the FareShare UK Volunteering Team and use our internal </w:t>
      </w:r>
      <w:r w:rsidRPr="0075292B">
        <w:rPr>
          <w:rFonts w:ascii="Trebuchet MS" w:eastAsia="Times New Roman" w:hAnsi="Trebuchet MS" w:cs="Arial"/>
          <w:color w:val="000000"/>
          <w:lang w:eastAsia="en-GB"/>
        </w:rPr>
        <w:t>volunteer management systems</w:t>
      </w:r>
      <w:r w:rsidRPr="0075292B">
        <w:rPr>
          <w:rFonts w:ascii="Trebuchet MS" w:eastAsia="Times New Roman" w:hAnsi="Trebuchet MS" w:cs="Arial"/>
          <w:bCs/>
          <w:lang w:eastAsia="en-GB"/>
        </w:rPr>
        <w:t>. You will work together to provide a consistent volunteer experience across the FareShare network, which is enjoyable, rewarding and safe for our volunteers. </w:t>
      </w:r>
      <w:r w:rsidRPr="0075292B">
        <w:rPr>
          <w:rFonts w:ascii="Trebuchet MS" w:eastAsia="Times New Roman" w:hAnsi="Trebuchet MS" w:cs="Arial"/>
          <w:lang w:val="en-US"/>
        </w:rPr>
        <w:t>The Volunteer Programme at FareShare South West (FSSW) is an essential part of our operational model and delivers against our charitable purpose. The purpose of this role is to:</w:t>
      </w:r>
    </w:p>
    <w:p w14:paraId="0C4BDF79" w14:textId="77777777" w:rsidR="0075292B" w:rsidRPr="0075292B" w:rsidRDefault="0075292B" w:rsidP="0075292B">
      <w:pPr>
        <w:numPr>
          <w:ilvl w:val="0"/>
          <w:numId w:val="28"/>
        </w:numPr>
        <w:spacing w:after="0" w:line="240" w:lineRule="auto"/>
        <w:rPr>
          <w:rFonts w:ascii="Trebuchet MS" w:eastAsia="Times New Roman" w:hAnsi="Trebuchet MS" w:cs="Arial"/>
          <w:lang w:val="en-US"/>
        </w:rPr>
      </w:pPr>
      <w:r w:rsidRPr="0075292B">
        <w:rPr>
          <w:rFonts w:ascii="Trebuchet MS" w:eastAsia="Times New Roman" w:hAnsi="Trebuchet MS" w:cs="Arial"/>
          <w:lang w:val="en-US"/>
        </w:rPr>
        <w:t>Ensure effective processes are in place to manage volunteer enquiries through to successful on-boarding, maintaining a volunteer workforce that meets the operational needs of the organization.</w:t>
      </w:r>
    </w:p>
    <w:p w14:paraId="55C8EA57" w14:textId="77777777" w:rsidR="0075292B" w:rsidRPr="0075292B" w:rsidRDefault="0075292B" w:rsidP="0075292B">
      <w:pPr>
        <w:numPr>
          <w:ilvl w:val="0"/>
          <w:numId w:val="28"/>
        </w:numPr>
        <w:spacing w:after="0" w:line="240" w:lineRule="auto"/>
        <w:rPr>
          <w:rFonts w:ascii="Trebuchet MS" w:eastAsia="Times New Roman" w:hAnsi="Trebuchet MS" w:cs="Arial"/>
          <w:lang w:val="en-US"/>
        </w:rPr>
      </w:pPr>
      <w:r w:rsidRPr="0075292B">
        <w:rPr>
          <w:rFonts w:ascii="Trebuchet MS" w:eastAsia="Times New Roman" w:hAnsi="Trebuchet MS" w:cs="Arial"/>
          <w:lang w:val="en-US"/>
        </w:rPr>
        <w:t>Develop a ‘FSSW Volunteer Programme’ that meets future manpower needs, as well as provides a rich and supportive volunteer experience for individual volunteers, delivering high retention and/or progression rates.</w:t>
      </w:r>
    </w:p>
    <w:p w14:paraId="17D2ED17" w14:textId="77777777" w:rsidR="0075292B" w:rsidRPr="0075292B" w:rsidRDefault="0075292B" w:rsidP="0075292B">
      <w:pPr>
        <w:numPr>
          <w:ilvl w:val="0"/>
          <w:numId w:val="28"/>
        </w:numPr>
        <w:spacing w:after="0" w:line="240" w:lineRule="auto"/>
        <w:rPr>
          <w:rFonts w:ascii="Trebuchet MS" w:eastAsia="Times New Roman" w:hAnsi="Trebuchet MS" w:cs="Arial"/>
          <w:lang w:val="en-US"/>
        </w:rPr>
      </w:pPr>
      <w:r w:rsidRPr="0075292B">
        <w:rPr>
          <w:rFonts w:ascii="Trebuchet MS" w:eastAsia="Times New Roman" w:hAnsi="Trebuchet MS" w:cs="Arial"/>
          <w:lang w:val="en-US"/>
        </w:rPr>
        <w:t>Develop proposals for future opportunities for FSSW to expand/extend its work to potentially incorporate work around employability, vocational training, work placements, and progression into further work or training.</w:t>
      </w:r>
    </w:p>
    <w:p w14:paraId="11DE4AE6" w14:textId="77777777" w:rsidR="0075292B" w:rsidRPr="0075292B" w:rsidRDefault="0075292B" w:rsidP="0075292B">
      <w:pPr>
        <w:spacing w:after="0" w:line="240" w:lineRule="auto"/>
        <w:rPr>
          <w:rFonts w:ascii="Trebuchet MS" w:eastAsia="Calibri" w:hAnsi="Trebuchet MS" w:cs="Times New Roman"/>
          <w:b/>
        </w:rPr>
      </w:pPr>
    </w:p>
    <w:p w14:paraId="17EC0E3B" w14:textId="77777777" w:rsidR="0075292B" w:rsidRPr="0075292B" w:rsidRDefault="0075292B" w:rsidP="0075292B">
      <w:pPr>
        <w:tabs>
          <w:tab w:val="left" w:pos="5278"/>
        </w:tabs>
        <w:spacing w:after="0" w:line="240" w:lineRule="auto"/>
        <w:rPr>
          <w:rFonts w:ascii="Trebuchet MS" w:eastAsia="Times New Roman" w:hAnsi="Trebuchet MS" w:cs="Times New Roman"/>
          <w:b/>
          <w:u w:val="single"/>
        </w:rPr>
      </w:pPr>
      <w:r w:rsidRPr="0075292B">
        <w:rPr>
          <w:rFonts w:ascii="Trebuchet MS" w:eastAsia="Times New Roman" w:hAnsi="Trebuchet MS" w:cs="Times New Roman"/>
          <w:b/>
          <w:u w:val="single"/>
        </w:rPr>
        <w:t>Duties &amp; Responsibilities:</w:t>
      </w:r>
    </w:p>
    <w:p w14:paraId="55EABB82" w14:textId="77777777" w:rsidR="0075292B" w:rsidRPr="0075292B" w:rsidRDefault="0075292B" w:rsidP="0075292B">
      <w:pPr>
        <w:spacing w:after="0" w:line="240" w:lineRule="auto"/>
        <w:rPr>
          <w:rFonts w:ascii="Trebuchet MS" w:eastAsia="Calibri" w:hAnsi="Trebuchet MS" w:cs="Times New Roman"/>
          <w:b/>
        </w:rPr>
      </w:pPr>
    </w:p>
    <w:p w14:paraId="29284E68" w14:textId="77777777" w:rsidR="0075292B" w:rsidRPr="0075292B" w:rsidRDefault="0075292B" w:rsidP="0075292B">
      <w:pPr>
        <w:spacing w:after="0" w:line="240" w:lineRule="auto"/>
        <w:contextualSpacing/>
        <w:rPr>
          <w:rFonts w:ascii="Trebuchet MS" w:eastAsia="Calibri" w:hAnsi="Trebuchet MS" w:cs="Times New Roman"/>
          <w:b/>
        </w:rPr>
      </w:pPr>
      <w:r w:rsidRPr="0075292B">
        <w:rPr>
          <w:rFonts w:ascii="Trebuchet MS" w:eastAsia="Calibri" w:hAnsi="Trebuchet MS" w:cs="Times New Roman"/>
          <w:b/>
        </w:rPr>
        <w:t xml:space="preserve">Volunteer recruitment </w:t>
      </w:r>
    </w:p>
    <w:p w14:paraId="0A54C001" w14:textId="77777777" w:rsidR="0075292B" w:rsidRPr="0075292B" w:rsidRDefault="0075292B" w:rsidP="0075292B">
      <w:pPr>
        <w:numPr>
          <w:ilvl w:val="0"/>
          <w:numId w:val="26"/>
        </w:numPr>
        <w:spacing w:after="0" w:line="240" w:lineRule="auto"/>
        <w:contextualSpacing/>
        <w:rPr>
          <w:rFonts w:ascii="Trebuchet MS" w:eastAsia="Calibri" w:hAnsi="Trebuchet MS" w:cs="Times New Roman"/>
        </w:rPr>
      </w:pPr>
      <w:r w:rsidRPr="0075292B">
        <w:rPr>
          <w:rFonts w:ascii="Trebuchet MS" w:eastAsia="Calibri" w:hAnsi="Trebuchet MS" w:cs="Times New Roman"/>
        </w:rPr>
        <w:t>Develop and implement a regional volunteer recruitment strategy that will deliver an extensive pool of diverse and engaged volunteers to ensure the operational needs of your FareShare Regional Centre are met in a timely manner.</w:t>
      </w:r>
    </w:p>
    <w:p w14:paraId="7056A021" w14:textId="77777777" w:rsidR="0075292B" w:rsidRPr="0075292B" w:rsidRDefault="0075292B" w:rsidP="0075292B">
      <w:pPr>
        <w:numPr>
          <w:ilvl w:val="0"/>
          <w:numId w:val="26"/>
        </w:numPr>
        <w:spacing w:after="0" w:line="240" w:lineRule="auto"/>
        <w:contextualSpacing/>
        <w:rPr>
          <w:rFonts w:ascii="Trebuchet MS" w:eastAsia="Calibri" w:hAnsi="Trebuchet MS" w:cs="Times New Roman"/>
        </w:rPr>
      </w:pPr>
      <w:r w:rsidRPr="0075292B">
        <w:rPr>
          <w:rFonts w:ascii="Trebuchet MS" w:eastAsia="Calibri" w:hAnsi="Trebuchet MS" w:cs="Times New Roman"/>
        </w:rPr>
        <w:t>Recruit, build and maintain relationships with a wide range of regional volunteer sources, ensuring regular engagement leading to long term partnerships.</w:t>
      </w:r>
    </w:p>
    <w:p w14:paraId="464A13EA" w14:textId="77777777" w:rsidR="0075292B" w:rsidRPr="0075292B" w:rsidRDefault="0075292B" w:rsidP="0075292B">
      <w:pPr>
        <w:numPr>
          <w:ilvl w:val="0"/>
          <w:numId w:val="26"/>
        </w:numPr>
        <w:spacing w:after="0" w:line="240" w:lineRule="auto"/>
        <w:contextualSpacing/>
        <w:rPr>
          <w:rFonts w:ascii="Trebuchet MS" w:eastAsia="Calibri" w:hAnsi="Trebuchet MS" w:cs="Times New Roman"/>
        </w:rPr>
      </w:pPr>
      <w:r w:rsidRPr="0075292B">
        <w:rPr>
          <w:rFonts w:ascii="Trebuchet MS" w:eastAsia="Calibri" w:hAnsi="Trebuchet MS" w:cs="Times New Roman"/>
        </w:rPr>
        <w:t>Regular liaison with the FareShare UK Volunteering Team to capitalise on national initiatives.</w:t>
      </w:r>
    </w:p>
    <w:p w14:paraId="22EAD0A6" w14:textId="77777777" w:rsidR="0075292B" w:rsidRPr="0075292B" w:rsidRDefault="0075292B" w:rsidP="0075292B">
      <w:pPr>
        <w:numPr>
          <w:ilvl w:val="0"/>
          <w:numId w:val="20"/>
        </w:numPr>
        <w:tabs>
          <w:tab w:val="left" w:pos="1701"/>
          <w:tab w:val="center" w:pos="6521"/>
          <w:tab w:val="center" w:pos="7088"/>
          <w:tab w:val="center" w:pos="8222"/>
        </w:tabs>
        <w:spacing w:after="0" w:line="240" w:lineRule="auto"/>
        <w:rPr>
          <w:rFonts w:ascii="Trebuchet MS" w:eastAsia="Times New Roman" w:hAnsi="Trebuchet MS" w:cs="Times New Roman"/>
          <w:b/>
        </w:rPr>
      </w:pPr>
      <w:r w:rsidRPr="0075292B">
        <w:rPr>
          <w:rFonts w:ascii="Trebuchet MS" w:eastAsia="Times New Roman" w:hAnsi="Trebuchet MS" w:cs="Times New Roman"/>
        </w:rPr>
        <w:t>Working with the Fundraising &amp; Communications Manager, liaise with companies and set-up and support corporate volunteer days at Fareshare as part of the Corporate Engagement Programme.</w:t>
      </w:r>
    </w:p>
    <w:p w14:paraId="25534593" w14:textId="77777777" w:rsidR="0075292B" w:rsidRPr="0075292B" w:rsidRDefault="0075292B" w:rsidP="0075292B">
      <w:pPr>
        <w:numPr>
          <w:ilvl w:val="0"/>
          <w:numId w:val="26"/>
        </w:numPr>
        <w:spacing w:after="0" w:line="240" w:lineRule="auto"/>
        <w:contextualSpacing/>
        <w:rPr>
          <w:rFonts w:ascii="Trebuchet MS" w:eastAsia="Calibri" w:hAnsi="Trebuchet MS" w:cs="Times New Roman"/>
        </w:rPr>
      </w:pPr>
      <w:r w:rsidRPr="0075292B">
        <w:rPr>
          <w:rFonts w:ascii="Trebuchet MS" w:eastAsia="Calibri" w:hAnsi="Trebuchet MS" w:cs="Times New Roman"/>
        </w:rPr>
        <w:t>Design and delivery an effective induction programme.</w:t>
      </w:r>
    </w:p>
    <w:p w14:paraId="65CAD998" w14:textId="77777777" w:rsidR="0075292B" w:rsidRPr="0075292B" w:rsidRDefault="0075292B" w:rsidP="0075292B">
      <w:pPr>
        <w:spacing w:after="0" w:line="240" w:lineRule="auto"/>
        <w:contextualSpacing/>
        <w:rPr>
          <w:rFonts w:ascii="Trebuchet MS" w:eastAsia="Calibri" w:hAnsi="Trebuchet MS" w:cs="Times New Roman"/>
        </w:rPr>
      </w:pPr>
    </w:p>
    <w:p w14:paraId="320A79F5" w14:textId="77777777" w:rsidR="0075292B" w:rsidRPr="0075292B" w:rsidRDefault="0075292B" w:rsidP="0075292B">
      <w:pPr>
        <w:spacing w:after="0" w:line="240" w:lineRule="auto"/>
        <w:contextualSpacing/>
        <w:rPr>
          <w:rFonts w:ascii="Trebuchet MS" w:eastAsia="Calibri" w:hAnsi="Trebuchet MS" w:cs="Times New Roman"/>
          <w:b/>
        </w:rPr>
      </w:pPr>
      <w:r w:rsidRPr="0075292B">
        <w:rPr>
          <w:rFonts w:ascii="Trebuchet MS" w:eastAsia="Calibri" w:hAnsi="Trebuchet MS" w:cs="Times New Roman"/>
          <w:b/>
        </w:rPr>
        <w:t>Volunteer engagement, retention and communication strategies</w:t>
      </w:r>
    </w:p>
    <w:p w14:paraId="56F56865" w14:textId="77777777" w:rsidR="0075292B" w:rsidRPr="0075292B" w:rsidRDefault="0075292B" w:rsidP="0075292B">
      <w:pPr>
        <w:numPr>
          <w:ilvl w:val="0"/>
          <w:numId w:val="27"/>
        </w:numPr>
        <w:spacing w:after="0" w:line="240" w:lineRule="auto"/>
        <w:contextualSpacing/>
        <w:rPr>
          <w:rFonts w:ascii="Trebuchet MS" w:eastAsia="Calibri" w:hAnsi="Trebuchet MS" w:cs="Times New Roman"/>
        </w:rPr>
      </w:pPr>
      <w:r w:rsidRPr="0075292B">
        <w:rPr>
          <w:rFonts w:ascii="Trebuchet MS" w:eastAsia="Calibri" w:hAnsi="Trebuchet MS" w:cs="Times New Roman"/>
        </w:rPr>
        <w:t>Develop and deliver a regional engagement programme that ensures all volunteers have a rewarding experience, whilst effectively contributing to FareShare’s overall development</w:t>
      </w:r>
    </w:p>
    <w:p w14:paraId="1FB2D3F8" w14:textId="77777777" w:rsidR="0075292B" w:rsidRPr="0075292B" w:rsidRDefault="0075292B" w:rsidP="0075292B">
      <w:pPr>
        <w:numPr>
          <w:ilvl w:val="0"/>
          <w:numId w:val="27"/>
        </w:numPr>
        <w:spacing w:after="0" w:line="240" w:lineRule="auto"/>
        <w:contextualSpacing/>
        <w:rPr>
          <w:rFonts w:ascii="Trebuchet MS" w:eastAsia="Calibri" w:hAnsi="Trebuchet MS" w:cs="Times New Roman"/>
        </w:rPr>
      </w:pPr>
      <w:r w:rsidRPr="0075292B">
        <w:rPr>
          <w:rFonts w:ascii="Trebuchet MS" w:eastAsia="Calibri" w:hAnsi="Trebuchet MS" w:cs="Times New Roman"/>
        </w:rPr>
        <w:lastRenderedPageBreak/>
        <w:t>Promote volunteering, internally and externally in collaboration with the FareShare UK Volunteering Team, to ensure that the impact of volunteers is celebrated.</w:t>
      </w:r>
    </w:p>
    <w:p w14:paraId="2A7A8C70"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Deliver the FareShare UK/FSSW volunteer induction programme to maximise the engagement and contribution of each volunteer.</w:t>
      </w:r>
    </w:p>
    <w:p w14:paraId="3A6A7922"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 xml:space="preserve">Develop and deliver volunteer training, which ensures all volunteers are able to meet their potential and complete their volunteer roles effectively.  </w:t>
      </w:r>
    </w:p>
    <w:p w14:paraId="21B5DC07" w14:textId="77777777" w:rsidR="0075292B" w:rsidRPr="0075292B" w:rsidRDefault="0075292B" w:rsidP="0075292B">
      <w:pPr>
        <w:numPr>
          <w:ilvl w:val="0"/>
          <w:numId w:val="20"/>
        </w:numPr>
        <w:tabs>
          <w:tab w:val="left" w:pos="1701"/>
          <w:tab w:val="center" w:pos="6521"/>
          <w:tab w:val="center" w:pos="7088"/>
          <w:tab w:val="center" w:pos="8222"/>
        </w:tabs>
        <w:spacing w:after="0" w:line="240" w:lineRule="auto"/>
        <w:rPr>
          <w:rFonts w:ascii="Trebuchet MS" w:eastAsia="Times New Roman" w:hAnsi="Trebuchet MS" w:cs="Times New Roman"/>
          <w:b/>
        </w:rPr>
      </w:pPr>
      <w:r w:rsidRPr="0075292B">
        <w:rPr>
          <w:rFonts w:ascii="Trebuchet MS" w:eastAsia="Times New Roman" w:hAnsi="Trebuchet MS" w:cs="Times New Roman"/>
        </w:rPr>
        <w:t>Develop a programme of support that could provide vocational guidance and advice, emotional/psychological support, signposting to other services for skills development, training or benefits/housing/mental health support.</w:t>
      </w:r>
    </w:p>
    <w:p w14:paraId="58C6C7BE" w14:textId="77777777" w:rsidR="0075292B" w:rsidRPr="0075292B" w:rsidRDefault="0075292B" w:rsidP="0075292B">
      <w:pPr>
        <w:numPr>
          <w:ilvl w:val="0"/>
          <w:numId w:val="20"/>
        </w:numPr>
        <w:tabs>
          <w:tab w:val="left" w:pos="1701"/>
          <w:tab w:val="center" w:pos="6521"/>
          <w:tab w:val="center" w:pos="7088"/>
          <w:tab w:val="center" w:pos="8222"/>
        </w:tabs>
        <w:spacing w:after="0" w:line="240" w:lineRule="auto"/>
        <w:rPr>
          <w:rFonts w:ascii="Trebuchet MS" w:eastAsia="Times New Roman" w:hAnsi="Trebuchet MS" w:cs="Times New Roman"/>
          <w:b/>
        </w:rPr>
      </w:pPr>
      <w:r w:rsidRPr="0075292B">
        <w:rPr>
          <w:rFonts w:ascii="Trebuchet MS" w:eastAsia="Times New Roman" w:hAnsi="Trebuchet MS" w:cs="Times New Roman"/>
        </w:rPr>
        <w:t>Create administrative volunteer roles and providing necessary training.</w:t>
      </w:r>
    </w:p>
    <w:p w14:paraId="5CE99DA3" w14:textId="77777777" w:rsidR="0075292B" w:rsidRPr="0075292B" w:rsidRDefault="0075292B" w:rsidP="0075292B">
      <w:pPr>
        <w:numPr>
          <w:ilvl w:val="0"/>
          <w:numId w:val="20"/>
        </w:numPr>
        <w:tabs>
          <w:tab w:val="left" w:pos="1701"/>
          <w:tab w:val="center" w:pos="6521"/>
          <w:tab w:val="center" w:pos="7088"/>
          <w:tab w:val="center" w:pos="8222"/>
        </w:tabs>
        <w:spacing w:after="0" w:line="240" w:lineRule="auto"/>
        <w:rPr>
          <w:rFonts w:ascii="Trebuchet MS" w:eastAsia="Times New Roman" w:hAnsi="Trebuchet MS" w:cs="Times New Roman"/>
          <w:b/>
        </w:rPr>
      </w:pPr>
      <w:r w:rsidRPr="0075292B">
        <w:rPr>
          <w:rFonts w:ascii="Trebuchet MS" w:eastAsia="Times New Roman" w:hAnsi="Trebuchet MS" w:cs="Times New Roman"/>
        </w:rPr>
        <w:t>First point of contact for volunteers who have any concerns, or that we have identified concerns for their emotional and behavioural state.</w:t>
      </w:r>
    </w:p>
    <w:p w14:paraId="09515959" w14:textId="77777777" w:rsidR="0075292B" w:rsidRPr="0075292B" w:rsidRDefault="0075292B" w:rsidP="0075292B">
      <w:pPr>
        <w:numPr>
          <w:ilvl w:val="0"/>
          <w:numId w:val="20"/>
        </w:numPr>
        <w:tabs>
          <w:tab w:val="left" w:pos="1701"/>
          <w:tab w:val="center" w:pos="6521"/>
          <w:tab w:val="center" w:pos="7088"/>
          <w:tab w:val="center" w:pos="8222"/>
        </w:tabs>
        <w:spacing w:after="0" w:line="240" w:lineRule="auto"/>
        <w:rPr>
          <w:rFonts w:ascii="Trebuchet MS" w:eastAsia="Times New Roman" w:hAnsi="Trebuchet MS" w:cs="Times New Roman"/>
          <w:b/>
        </w:rPr>
      </w:pPr>
      <w:r w:rsidRPr="0075292B">
        <w:rPr>
          <w:rFonts w:ascii="Trebuchet MS" w:eastAsia="Times New Roman" w:hAnsi="Trebuchet MS" w:cs="Times New Roman"/>
        </w:rPr>
        <w:t>Develop a programme of activities that recognises the value of volunteers and the contribution they make to the work of FSSW.</w:t>
      </w:r>
    </w:p>
    <w:p w14:paraId="10DD6AB9" w14:textId="77777777" w:rsidR="0075292B" w:rsidRPr="0075292B" w:rsidRDefault="0075292B" w:rsidP="0075292B">
      <w:pPr>
        <w:tabs>
          <w:tab w:val="left" w:pos="1701"/>
          <w:tab w:val="center" w:pos="6521"/>
          <w:tab w:val="center" w:pos="7088"/>
          <w:tab w:val="center" w:pos="8222"/>
        </w:tabs>
        <w:spacing w:after="0" w:line="240" w:lineRule="auto"/>
        <w:ind w:left="340" w:hanging="340"/>
        <w:rPr>
          <w:rFonts w:ascii="Trebuchet MS" w:eastAsia="Times New Roman" w:hAnsi="Trebuchet MS" w:cs="Times New Roman"/>
        </w:rPr>
      </w:pPr>
    </w:p>
    <w:p w14:paraId="19540850" w14:textId="77777777" w:rsidR="0075292B" w:rsidRPr="0075292B" w:rsidRDefault="0075292B" w:rsidP="0075292B">
      <w:pPr>
        <w:tabs>
          <w:tab w:val="left" w:pos="1701"/>
          <w:tab w:val="center" w:pos="6521"/>
          <w:tab w:val="center" w:pos="7088"/>
          <w:tab w:val="center" w:pos="8222"/>
        </w:tabs>
        <w:spacing w:after="0" w:line="240" w:lineRule="auto"/>
        <w:ind w:left="340" w:hanging="340"/>
        <w:rPr>
          <w:rFonts w:ascii="Trebuchet MS" w:eastAsia="Times New Roman" w:hAnsi="Trebuchet MS" w:cs="Times New Roman"/>
          <w:b/>
        </w:rPr>
      </w:pPr>
      <w:r w:rsidRPr="0075292B">
        <w:rPr>
          <w:rFonts w:ascii="Trebuchet MS" w:eastAsia="Times New Roman" w:hAnsi="Trebuchet MS" w:cs="Times New Roman"/>
          <w:b/>
        </w:rPr>
        <w:t>Workforce Planning</w:t>
      </w:r>
    </w:p>
    <w:p w14:paraId="47CF9504"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Working with the CEO and Operations Manager/team, ensure that the present and future needs of the organisation are anticipated and met in terms of volunteer recruitment.</w:t>
      </w:r>
    </w:p>
    <w:p w14:paraId="01949DE3"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Develop tools to support workforce planning.</w:t>
      </w:r>
    </w:p>
    <w:p w14:paraId="3D79C25D"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Map training needs of the workforce and develop creative and cost effective opportunities for volunteers and staff to access training and CPD.</w:t>
      </w:r>
    </w:p>
    <w:p w14:paraId="03224CC5"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Monitor, evaluate, and report impact of volunteers.</w:t>
      </w:r>
    </w:p>
    <w:p w14:paraId="55E7DE7B" w14:textId="77777777" w:rsidR="0075292B" w:rsidRPr="0075292B" w:rsidRDefault="0075292B" w:rsidP="0075292B">
      <w:pPr>
        <w:spacing w:after="0" w:line="240" w:lineRule="auto"/>
        <w:contextualSpacing/>
        <w:rPr>
          <w:rFonts w:ascii="Trebuchet MS" w:eastAsia="Calibri" w:hAnsi="Trebuchet MS" w:cs="Times New Roman"/>
        </w:rPr>
      </w:pPr>
    </w:p>
    <w:p w14:paraId="3B4F0860" w14:textId="77777777" w:rsidR="0075292B" w:rsidRPr="0075292B" w:rsidRDefault="0075292B" w:rsidP="0075292B">
      <w:pPr>
        <w:spacing w:after="0" w:line="240" w:lineRule="auto"/>
        <w:contextualSpacing/>
        <w:rPr>
          <w:rFonts w:ascii="Trebuchet MS" w:eastAsia="Calibri" w:hAnsi="Trebuchet MS" w:cs="Times New Roman"/>
          <w:b/>
        </w:rPr>
      </w:pPr>
      <w:r w:rsidRPr="0075292B">
        <w:rPr>
          <w:rFonts w:ascii="Trebuchet MS" w:eastAsia="Calibri" w:hAnsi="Trebuchet MS" w:cs="Times New Roman"/>
          <w:b/>
        </w:rPr>
        <w:t>Policies and procedures</w:t>
      </w:r>
    </w:p>
    <w:p w14:paraId="620126BC"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Implement volunteer management policies and procedures in line with guidance from the FareShare UK Volunteering Team.</w:t>
      </w:r>
    </w:p>
    <w:p w14:paraId="6137EEA9"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Develop new volunteering policies and procedures in collaboration with the FareShare UK Volunteering Team.</w:t>
      </w:r>
    </w:p>
    <w:p w14:paraId="39CBA69B" w14:textId="77777777" w:rsidR="0075292B" w:rsidRPr="0075292B" w:rsidRDefault="0075292B" w:rsidP="0075292B">
      <w:pPr>
        <w:numPr>
          <w:ilvl w:val="0"/>
          <w:numId w:val="20"/>
        </w:numPr>
        <w:tabs>
          <w:tab w:val="left" w:pos="1701"/>
          <w:tab w:val="center" w:pos="6521"/>
          <w:tab w:val="center" w:pos="7088"/>
          <w:tab w:val="center" w:pos="8222"/>
        </w:tabs>
        <w:spacing w:after="0" w:line="240" w:lineRule="auto"/>
        <w:rPr>
          <w:rFonts w:ascii="Trebuchet MS" w:eastAsia="Times New Roman" w:hAnsi="Trebuchet MS" w:cs="Times New Roman"/>
          <w:b/>
        </w:rPr>
      </w:pPr>
      <w:r w:rsidRPr="0075292B">
        <w:rPr>
          <w:rFonts w:ascii="Trebuchet MS" w:eastAsia="Times New Roman" w:hAnsi="Trebuchet MS" w:cs="Times New Roman"/>
        </w:rPr>
        <w:t>Create and update policies, procedures and risk assessments regarding referrals from Foresnic, MH and LD services.</w:t>
      </w:r>
    </w:p>
    <w:p w14:paraId="54C360A6" w14:textId="77777777" w:rsidR="0075292B" w:rsidRPr="0075292B" w:rsidRDefault="0075292B" w:rsidP="0075292B">
      <w:pPr>
        <w:numPr>
          <w:ilvl w:val="0"/>
          <w:numId w:val="20"/>
        </w:numPr>
        <w:tabs>
          <w:tab w:val="left" w:pos="1701"/>
          <w:tab w:val="center" w:pos="6521"/>
          <w:tab w:val="center" w:pos="7088"/>
          <w:tab w:val="center" w:pos="8222"/>
        </w:tabs>
        <w:spacing w:after="0" w:line="240" w:lineRule="auto"/>
        <w:rPr>
          <w:rFonts w:ascii="Trebuchet MS" w:eastAsia="Times New Roman" w:hAnsi="Trebuchet MS" w:cs="Times New Roman"/>
          <w:b/>
        </w:rPr>
      </w:pPr>
      <w:r w:rsidRPr="0075292B">
        <w:rPr>
          <w:rFonts w:ascii="Trebuchet MS" w:eastAsia="Times New Roman" w:hAnsi="Trebuchet MS" w:cs="Times New Roman"/>
        </w:rPr>
        <w:t>Ensure individual risk assessments and care plans are in place and up-to-date for all referrals.</w:t>
      </w:r>
    </w:p>
    <w:p w14:paraId="665FA010" w14:textId="77777777" w:rsidR="0075292B" w:rsidRPr="0075292B" w:rsidRDefault="0075292B" w:rsidP="0075292B">
      <w:pPr>
        <w:numPr>
          <w:ilvl w:val="0"/>
          <w:numId w:val="20"/>
        </w:numPr>
        <w:tabs>
          <w:tab w:val="left" w:pos="1701"/>
          <w:tab w:val="center" w:pos="6521"/>
          <w:tab w:val="center" w:pos="7088"/>
          <w:tab w:val="center" w:pos="8222"/>
        </w:tabs>
        <w:spacing w:after="0" w:line="240" w:lineRule="auto"/>
        <w:rPr>
          <w:rFonts w:ascii="Trebuchet MS" w:eastAsia="Times New Roman" w:hAnsi="Trebuchet MS" w:cs="Times New Roman"/>
          <w:b/>
        </w:rPr>
      </w:pPr>
      <w:r w:rsidRPr="0075292B">
        <w:rPr>
          <w:rFonts w:ascii="Trebuchet MS" w:eastAsia="Times New Roman" w:hAnsi="Trebuchet MS" w:cs="Times New Roman"/>
        </w:rPr>
        <w:t>Ensure health and well-being of existing volunteers are supported by robust inclusion/exclusion criteria for new volunteers.</w:t>
      </w:r>
    </w:p>
    <w:p w14:paraId="7D8C64E5" w14:textId="77777777" w:rsidR="0075292B" w:rsidRPr="0075292B" w:rsidRDefault="0075292B" w:rsidP="0075292B">
      <w:pPr>
        <w:numPr>
          <w:ilvl w:val="0"/>
          <w:numId w:val="20"/>
        </w:numPr>
        <w:tabs>
          <w:tab w:val="left" w:pos="1701"/>
          <w:tab w:val="center" w:pos="6521"/>
          <w:tab w:val="center" w:pos="7088"/>
          <w:tab w:val="center" w:pos="8222"/>
        </w:tabs>
        <w:spacing w:after="0" w:line="240" w:lineRule="auto"/>
        <w:rPr>
          <w:rFonts w:ascii="Trebuchet MS" w:eastAsia="Times New Roman" w:hAnsi="Trebuchet MS" w:cs="Times New Roman"/>
          <w:b/>
        </w:rPr>
      </w:pPr>
      <w:r w:rsidRPr="0075292B">
        <w:rPr>
          <w:rFonts w:ascii="Trebuchet MS" w:eastAsia="Times New Roman" w:hAnsi="Trebuchet MS" w:cs="Times New Roman"/>
        </w:rPr>
        <w:t>Maintenance of volunteer information confidentiality</w:t>
      </w:r>
    </w:p>
    <w:p w14:paraId="0E07924A" w14:textId="77777777" w:rsidR="0075292B" w:rsidRPr="0075292B" w:rsidRDefault="0075292B" w:rsidP="0075292B">
      <w:pPr>
        <w:spacing w:after="0" w:line="240" w:lineRule="auto"/>
        <w:rPr>
          <w:rFonts w:ascii="Trebuchet MS" w:eastAsia="Calibri" w:hAnsi="Trebuchet MS" w:cs="Times New Roman"/>
          <w:b/>
        </w:rPr>
      </w:pPr>
    </w:p>
    <w:p w14:paraId="5383E657" w14:textId="77777777" w:rsidR="0075292B" w:rsidRPr="0075292B" w:rsidRDefault="0075292B" w:rsidP="0075292B">
      <w:pPr>
        <w:spacing w:after="0" w:line="240" w:lineRule="auto"/>
        <w:contextualSpacing/>
        <w:rPr>
          <w:rFonts w:ascii="Trebuchet MS" w:eastAsia="Calibri" w:hAnsi="Trebuchet MS" w:cs="Times New Roman"/>
          <w:b/>
        </w:rPr>
      </w:pPr>
      <w:r w:rsidRPr="0075292B">
        <w:rPr>
          <w:rFonts w:ascii="Trebuchet MS" w:eastAsia="Calibri" w:hAnsi="Trebuchet MS" w:cs="Times New Roman"/>
          <w:b/>
        </w:rPr>
        <w:t xml:space="preserve">Making FareShare a destination for volunteering </w:t>
      </w:r>
    </w:p>
    <w:p w14:paraId="0628800F"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Enhance the experience of volunteering at your FareShare Regional Centre by delivering robust policies, together with effective engagement and communication programmes, so that volunteers enjoy what they do and can feel proud of their contribution and become ambassadors.</w:t>
      </w:r>
    </w:p>
    <w:p w14:paraId="5AC57ADE"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Liaise with FareShare UK Marketing &amp; Volunteering Teams to promote and publicise case studies and examples of volunteer success stories.</w:t>
      </w:r>
    </w:p>
    <w:p w14:paraId="6507720F"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 xml:space="preserve">To engage with other FareShare Regional Centres and the FareShare UK Volunteering Team on a quarterly basis to deliver UK wide volunteering activity and share good practice.  </w:t>
      </w:r>
    </w:p>
    <w:p w14:paraId="69AF9A5D" w14:textId="77777777" w:rsidR="0075292B" w:rsidRPr="0075292B" w:rsidRDefault="0075292B" w:rsidP="0075292B">
      <w:pPr>
        <w:numPr>
          <w:ilvl w:val="0"/>
          <w:numId w:val="15"/>
        </w:numPr>
        <w:spacing w:after="0" w:line="240" w:lineRule="auto"/>
        <w:ind w:left="360"/>
        <w:contextualSpacing/>
        <w:rPr>
          <w:rFonts w:ascii="Trebuchet MS" w:eastAsia="Calibri" w:hAnsi="Trebuchet MS" w:cs="Times New Roman"/>
        </w:rPr>
      </w:pPr>
      <w:r w:rsidRPr="0075292B">
        <w:rPr>
          <w:rFonts w:ascii="Trebuchet MS" w:eastAsia="Calibri" w:hAnsi="Trebuchet MS" w:cs="Times New Roman"/>
        </w:rPr>
        <w:t xml:space="preserve">Work alongside the FareShare UK Volunteering Team to evaluate volunteer experience and establish annual benchmarks for the FareShare Network, including volunteer satisfaction, conversion, retention, training, etc. This will be used for development of recruitment and engagement strategies. </w:t>
      </w:r>
    </w:p>
    <w:p w14:paraId="10C1D7BA" w14:textId="77777777" w:rsidR="0075292B" w:rsidRPr="0075292B" w:rsidRDefault="0075292B" w:rsidP="0075292B">
      <w:pPr>
        <w:spacing w:after="0" w:line="240" w:lineRule="auto"/>
        <w:rPr>
          <w:rFonts w:ascii="Trebuchet MS" w:eastAsia="Calibri" w:hAnsi="Trebuchet MS" w:cs="Times New Roman"/>
          <w:b/>
        </w:rPr>
      </w:pPr>
    </w:p>
    <w:p w14:paraId="777DAA4C" w14:textId="4E4027CF" w:rsidR="0075292B" w:rsidRPr="0075292B" w:rsidRDefault="0075292B" w:rsidP="00735771">
      <w:pPr>
        <w:spacing w:after="0" w:line="240" w:lineRule="auto"/>
        <w:rPr>
          <w:rFonts w:ascii="Trebuchet MS" w:eastAsia="Times New Roman" w:hAnsi="Trebuchet MS" w:cs="Times New Roman"/>
          <w:b/>
        </w:rPr>
      </w:pPr>
      <w:r w:rsidRPr="0075292B">
        <w:rPr>
          <w:rFonts w:ascii="Trebuchet MS" w:eastAsia="Times New Roman" w:hAnsi="Trebuchet MS" w:cs="Times New Roman"/>
          <w:b/>
        </w:rPr>
        <w:t>Other</w:t>
      </w:r>
      <w:r w:rsidR="00735771">
        <w:rPr>
          <w:rFonts w:ascii="Trebuchet MS" w:eastAsia="Times New Roman" w:hAnsi="Trebuchet MS" w:cs="Times New Roman"/>
          <w:b/>
        </w:rPr>
        <w:t>/</w:t>
      </w:r>
      <w:r w:rsidR="00735771">
        <w:rPr>
          <w:rFonts w:ascii="Trebuchet MS" w:eastAsia="Times New Roman" w:hAnsi="Trebuchet MS" w:cs="Times New Roman"/>
          <w:b/>
          <w:bCs/>
          <w:lang w:val="en-US"/>
        </w:rPr>
        <w:t>HR and Health &amp; Safety</w:t>
      </w:r>
      <w:r w:rsidRPr="0075292B">
        <w:rPr>
          <w:rFonts w:ascii="Trebuchet MS" w:eastAsia="Times New Roman" w:hAnsi="Trebuchet MS" w:cs="Times New Roman"/>
          <w:b/>
        </w:rPr>
        <w:t>:</w:t>
      </w:r>
    </w:p>
    <w:p w14:paraId="2AFB1A80" w14:textId="77777777" w:rsidR="0075292B" w:rsidRPr="0075292B" w:rsidRDefault="0075292B" w:rsidP="0075292B">
      <w:pPr>
        <w:numPr>
          <w:ilvl w:val="0"/>
          <w:numId w:val="20"/>
        </w:numPr>
        <w:tabs>
          <w:tab w:val="left" w:pos="1701"/>
          <w:tab w:val="center" w:pos="6521"/>
          <w:tab w:val="center" w:pos="7088"/>
          <w:tab w:val="center" w:pos="8222"/>
        </w:tabs>
        <w:spacing w:after="0" w:line="240" w:lineRule="auto"/>
        <w:rPr>
          <w:rFonts w:ascii="Trebuchet MS" w:eastAsia="Times New Roman" w:hAnsi="Trebuchet MS" w:cs="Times New Roman"/>
          <w:b/>
        </w:rPr>
      </w:pPr>
      <w:r w:rsidRPr="0075292B">
        <w:rPr>
          <w:rFonts w:ascii="Trebuchet MS" w:eastAsia="Times New Roman" w:hAnsi="Trebuchet MS" w:cs="Times New Roman"/>
        </w:rPr>
        <w:t>General office duties</w:t>
      </w:r>
    </w:p>
    <w:p w14:paraId="7E3461C2" w14:textId="0B5251B5" w:rsidR="0075292B" w:rsidRPr="0075292B" w:rsidRDefault="0075292B" w:rsidP="0075292B">
      <w:pPr>
        <w:numPr>
          <w:ilvl w:val="0"/>
          <w:numId w:val="20"/>
        </w:numPr>
        <w:tabs>
          <w:tab w:val="left" w:pos="1701"/>
          <w:tab w:val="center" w:pos="6521"/>
          <w:tab w:val="center" w:pos="7088"/>
          <w:tab w:val="center" w:pos="8222"/>
        </w:tabs>
        <w:spacing w:after="0" w:line="240" w:lineRule="auto"/>
        <w:rPr>
          <w:rFonts w:ascii="Trebuchet MS" w:eastAsia="Times New Roman" w:hAnsi="Trebuchet MS" w:cs="Times New Roman"/>
          <w:b/>
        </w:rPr>
      </w:pPr>
      <w:r w:rsidRPr="0075292B">
        <w:rPr>
          <w:rFonts w:ascii="Trebuchet MS" w:eastAsia="Times New Roman" w:hAnsi="Trebuchet MS" w:cs="Times New Roman"/>
        </w:rPr>
        <w:t>Petty cash management</w:t>
      </w:r>
      <w:r>
        <w:rPr>
          <w:rFonts w:ascii="Trebuchet MS" w:eastAsia="Times New Roman" w:hAnsi="Trebuchet MS" w:cs="Times New Roman"/>
        </w:rPr>
        <w:t xml:space="preserve"> – volunteer expenses</w:t>
      </w:r>
      <w:r w:rsidRPr="0075292B">
        <w:rPr>
          <w:rFonts w:ascii="Trebuchet MS" w:eastAsia="Times New Roman" w:hAnsi="Trebuchet MS" w:cs="Times New Roman"/>
        </w:rPr>
        <w:t>.</w:t>
      </w:r>
    </w:p>
    <w:p w14:paraId="433E137A" w14:textId="77777777" w:rsidR="0075292B" w:rsidRPr="0075292B" w:rsidRDefault="0075292B" w:rsidP="0075292B">
      <w:pPr>
        <w:numPr>
          <w:ilvl w:val="0"/>
          <w:numId w:val="19"/>
        </w:numPr>
        <w:tabs>
          <w:tab w:val="left" w:pos="1701"/>
          <w:tab w:val="center" w:pos="6521"/>
          <w:tab w:val="center" w:pos="7088"/>
          <w:tab w:val="center" w:pos="8222"/>
        </w:tabs>
        <w:spacing w:after="0" w:line="240" w:lineRule="auto"/>
        <w:rPr>
          <w:rFonts w:ascii="Trebuchet MS" w:eastAsia="Times New Roman" w:hAnsi="Trebuchet MS" w:cs="Times New Roman"/>
        </w:rPr>
      </w:pPr>
      <w:r w:rsidRPr="0075292B">
        <w:rPr>
          <w:rFonts w:ascii="Trebuchet MS" w:eastAsia="Times New Roman" w:hAnsi="Trebuchet MS" w:cs="Times New Roman"/>
        </w:rPr>
        <w:t>Take overall responsibility for health &amp; safety and food safety within the area of work</w:t>
      </w:r>
    </w:p>
    <w:p w14:paraId="3F7E02B7" w14:textId="77777777" w:rsidR="0075292B" w:rsidRPr="0075292B" w:rsidRDefault="0075292B" w:rsidP="0075292B">
      <w:pPr>
        <w:numPr>
          <w:ilvl w:val="0"/>
          <w:numId w:val="19"/>
        </w:numPr>
        <w:tabs>
          <w:tab w:val="left" w:pos="1701"/>
          <w:tab w:val="center" w:pos="6521"/>
          <w:tab w:val="center" w:pos="7088"/>
          <w:tab w:val="center" w:pos="8222"/>
        </w:tabs>
        <w:spacing w:after="0" w:line="240" w:lineRule="auto"/>
        <w:rPr>
          <w:rFonts w:ascii="Trebuchet MS" w:eastAsia="Times New Roman" w:hAnsi="Trebuchet MS" w:cs="Times New Roman"/>
        </w:rPr>
      </w:pPr>
      <w:r w:rsidRPr="0075292B">
        <w:rPr>
          <w:rFonts w:ascii="Trebuchet MS" w:eastAsia="Times New Roman" w:hAnsi="Trebuchet MS" w:cs="Times New Roman"/>
        </w:rPr>
        <w:t>Responsible for the welfare of staff and volunteers, including reviewing policies and risk assessments and ensuring correct procedures are adhered to</w:t>
      </w:r>
    </w:p>
    <w:p w14:paraId="75FFE44F" w14:textId="77777777" w:rsidR="0075292B" w:rsidRDefault="0075292B" w:rsidP="0075292B">
      <w:pPr>
        <w:tabs>
          <w:tab w:val="num" w:pos="286"/>
          <w:tab w:val="left" w:pos="1701"/>
          <w:tab w:val="center" w:pos="6521"/>
          <w:tab w:val="center" w:pos="7088"/>
          <w:tab w:val="center" w:pos="8222"/>
        </w:tabs>
        <w:spacing w:after="0" w:line="280" w:lineRule="exact"/>
        <w:ind w:left="284" w:hanging="284"/>
        <w:rPr>
          <w:rFonts w:ascii="Trebuchet MS" w:eastAsia="Times New Roman" w:hAnsi="Trebuchet MS" w:cs="Times New Roman"/>
          <w:b/>
          <w:u w:val="single"/>
        </w:rPr>
      </w:pPr>
      <w:r w:rsidRPr="0075292B">
        <w:rPr>
          <w:rFonts w:ascii="Trebuchet MS" w:eastAsia="Times New Roman" w:hAnsi="Trebuchet MS" w:cs="Times New Roman"/>
          <w:b/>
          <w:u w:val="single"/>
        </w:rPr>
        <w:br w:type="page"/>
      </w:r>
      <w:r w:rsidRPr="0075292B">
        <w:rPr>
          <w:rFonts w:ascii="Trebuchet MS" w:eastAsia="Times New Roman" w:hAnsi="Trebuchet MS" w:cs="Times New Roman"/>
          <w:b/>
          <w:u w:val="single"/>
        </w:rPr>
        <w:lastRenderedPageBreak/>
        <w:t>Person Specification</w:t>
      </w:r>
    </w:p>
    <w:p w14:paraId="4066CC68" w14:textId="77777777" w:rsidR="0075292B" w:rsidRPr="0075292B" w:rsidRDefault="0075292B" w:rsidP="0075292B">
      <w:pPr>
        <w:shd w:val="clear" w:color="auto" w:fill="FFFFFF"/>
        <w:spacing w:after="0" w:line="240" w:lineRule="auto"/>
        <w:textAlignment w:val="baseline"/>
        <w:rPr>
          <w:rFonts w:ascii="Trebuchet MS" w:eastAsia="Times New Roman" w:hAnsi="Trebuchet MS" w:cs="Arial"/>
          <w:bCs/>
          <w:lang w:eastAsia="en-GB"/>
        </w:rPr>
      </w:pPr>
      <w:r w:rsidRPr="0075292B">
        <w:rPr>
          <w:rFonts w:ascii="Trebuchet MS" w:eastAsia="Times New Roman" w:hAnsi="Trebuchet MS" w:cs="Arial"/>
          <w:bCs/>
          <w:lang w:eastAsia="en-GB"/>
        </w:rPr>
        <w:t>You should be self-motivated, with experience of working within volunteer management and able to manage ad-hoc corporate groups, short term volunteering schemes as well as long-term and regular volunteers. Additionally, you should be able to deliver end to end volunteer recruitment activities and provide on-going supervision and support to volunteers, ensuring that their training needs are met. You should also be able to develop and deliver a range of local volunteer engagement activities. Furthermore you should have experience promoting and championing the role of volunteers, so that they are respected and valued for their contribution to the organisation.</w:t>
      </w:r>
    </w:p>
    <w:p w14:paraId="74E6AD99" w14:textId="77777777" w:rsidR="0075292B" w:rsidRPr="0075292B" w:rsidRDefault="0075292B" w:rsidP="0075292B">
      <w:pPr>
        <w:tabs>
          <w:tab w:val="num" w:pos="286"/>
          <w:tab w:val="left" w:pos="1701"/>
          <w:tab w:val="center" w:pos="6521"/>
          <w:tab w:val="center" w:pos="7088"/>
          <w:tab w:val="center" w:pos="8222"/>
        </w:tabs>
        <w:spacing w:after="0" w:line="280" w:lineRule="exact"/>
        <w:ind w:left="284" w:hanging="284"/>
        <w:jc w:val="both"/>
        <w:rPr>
          <w:rFonts w:ascii="Trebuchet MS" w:eastAsia="Times New Roman" w:hAnsi="Trebuchet MS" w:cs="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11"/>
        <w:gridCol w:w="2693"/>
        <w:gridCol w:w="1276"/>
      </w:tblGrid>
      <w:tr w:rsidR="0075292B" w:rsidRPr="0075292B" w14:paraId="04C020CF" w14:textId="77777777" w:rsidTr="00494768">
        <w:tc>
          <w:tcPr>
            <w:tcW w:w="1384" w:type="dxa"/>
            <w:shd w:val="clear" w:color="auto" w:fill="D9D9D9"/>
            <w:tcMar>
              <w:top w:w="108" w:type="dxa"/>
              <w:bottom w:w="108" w:type="dxa"/>
            </w:tcMar>
            <w:vAlign w:val="center"/>
          </w:tcPr>
          <w:p w14:paraId="509EAD02" w14:textId="77777777" w:rsidR="0075292B" w:rsidRPr="0075292B" w:rsidRDefault="0075292B" w:rsidP="0075292B">
            <w:pPr>
              <w:spacing w:after="0" w:line="240" w:lineRule="auto"/>
              <w:jc w:val="both"/>
              <w:rPr>
                <w:rFonts w:ascii="Trebuchet MS" w:eastAsia="Times New Roman" w:hAnsi="Trebuchet MS" w:cs="Arial"/>
                <w:b/>
                <w:lang w:val="en-US"/>
              </w:rPr>
            </w:pPr>
            <w:r w:rsidRPr="0075292B">
              <w:rPr>
                <w:rFonts w:ascii="Trebuchet MS" w:eastAsia="Times New Roman" w:hAnsi="Trebuchet MS" w:cs="Arial"/>
                <w:b/>
                <w:lang w:val="en-US"/>
              </w:rPr>
              <w:t>Criteria</w:t>
            </w:r>
          </w:p>
        </w:tc>
        <w:tc>
          <w:tcPr>
            <w:tcW w:w="4111" w:type="dxa"/>
            <w:shd w:val="clear" w:color="auto" w:fill="D9D9D9"/>
            <w:tcMar>
              <w:top w:w="108" w:type="dxa"/>
              <w:bottom w:w="108" w:type="dxa"/>
            </w:tcMar>
            <w:vAlign w:val="center"/>
          </w:tcPr>
          <w:p w14:paraId="72600B40" w14:textId="77777777" w:rsidR="0075292B" w:rsidRPr="0075292B" w:rsidRDefault="0075292B" w:rsidP="0075292B">
            <w:pPr>
              <w:spacing w:after="0" w:line="240" w:lineRule="auto"/>
              <w:jc w:val="both"/>
              <w:rPr>
                <w:rFonts w:ascii="Trebuchet MS" w:eastAsia="Times New Roman" w:hAnsi="Trebuchet MS" w:cs="Arial"/>
                <w:b/>
                <w:lang w:val="en-US"/>
              </w:rPr>
            </w:pPr>
            <w:r w:rsidRPr="0075292B">
              <w:rPr>
                <w:rFonts w:ascii="Trebuchet MS" w:eastAsia="Times New Roman" w:hAnsi="Trebuchet MS" w:cs="Arial"/>
                <w:b/>
                <w:lang w:val="en-US"/>
              </w:rPr>
              <w:t>Essential</w:t>
            </w:r>
          </w:p>
        </w:tc>
        <w:tc>
          <w:tcPr>
            <w:tcW w:w="2693" w:type="dxa"/>
            <w:shd w:val="clear" w:color="auto" w:fill="D9D9D9"/>
            <w:tcMar>
              <w:top w:w="108" w:type="dxa"/>
              <w:bottom w:w="108" w:type="dxa"/>
            </w:tcMar>
            <w:vAlign w:val="center"/>
          </w:tcPr>
          <w:p w14:paraId="699C9B2C" w14:textId="77777777" w:rsidR="0075292B" w:rsidRPr="0075292B" w:rsidRDefault="0075292B" w:rsidP="0075292B">
            <w:pPr>
              <w:spacing w:after="0" w:line="240" w:lineRule="auto"/>
              <w:jc w:val="both"/>
              <w:rPr>
                <w:rFonts w:ascii="Trebuchet MS" w:eastAsia="Times New Roman" w:hAnsi="Trebuchet MS" w:cs="Arial"/>
                <w:b/>
                <w:lang w:val="en-US"/>
              </w:rPr>
            </w:pPr>
            <w:r w:rsidRPr="0075292B">
              <w:rPr>
                <w:rFonts w:ascii="Trebuchet MS" w:eastAsia="Times New Roman" w:hAnsi="Trebuchet MS" w:cs="Arial"/>
                <w:b/>
                <w:lang w:val="en-US"/>
              </w:rPr>
              <w:t>Desirable</w:t>
            </w:r>
          </w:p>
        </w:tc>
        <w:tc>
          <w:tcPr>
            <w:tcW w:w="1276" w:type="dxa"/>
            <w:shd w:val="clear" w:color="auto" w:fill="D9D9D9"/>
          </w:tcPr>
          <w:p w14:paraId="37F9C9D1" w14:textId="77777777" w:rsidR="0075292B" w:rsidRPr="0075292B" w:rsidRDefault="0075292B" w:rsidP="0075292B">
            <w:pPr>
              <w:spacing w:after="0" w:line="240" w:lineRule="auto"/>
              <w:jc w:val="both"/>
              <w:rPr>
                <w:rFonts w:ascii="Trebuchet MS" w:eastAsia="Times New Roman" w:hAnsi="Trebuchet MS" w:cs="Arial"/>
                <w:b/>
                <w:lang w:val="en-US"/>
              </w:rPr>
            </w:pPr>
            <w:r w:rsidRPr="0075292B">
              <w:rPr>
                <w:rFonts w:ascii="Trebuchet MS" w:eastAsia="Times New Roman" w:hAnsi="Trebuchet MS" w:cs="Arial"/>
                <w:b/>
                <w:lang w:val="en-US"/>
              </w:rPr>
              <w:t>Evidence</w:t>
            </w:r>
          </w:p>
        </w:tc>
      </w:tr>
      <w:tr w:rsidR="0075292B" w:rsidRPr="0075292B" w14:paraId="5EB5C8DD" w14:textId="77777777" w:rsidTr="00494768">
        <w:tc>
          <w:tcPr>
            <w:tcW w:w="1384" w:type="dxa"/>
            <w:shd w:val="clear" w:color="auto" w:fill="auto"/>
            <w:tcMar>
              <w:top w:w="108" w:type="dxa"/>
              <w:bottom w:w="108" w:type="dxa"/>
            </w:tcMar>
          </w:tcPr>
          <w:p w14:paraId="59B75C6C"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Skills / Abilities</w:t>
            </w:r>
          </w:p>
        </w:tc>
        <w:tc>
          <w:tcPr>
            <w:tcW w:w="4111" w:type="dxa"/>
            <w:shd w:val="clear" w:color="auto" w:fill="auto"/>
            <w:tcMar>
              <w:top w:w="108" w:type="dxa"/>
              <w:bottom w:w="108" w:type="dxa"/>
            </w:tcMar>
          </w:tcPr>
          <w:p w14:paraId="0D6F3839" w14:textId="77777777" w:rsidR="0075292B" w:rsidRPr="0075292B" w:rsidRDefault="0075292B" w:rsidP="0075292B">
            <w:pPr>
              <w:numPr>
                <w:ilvl w:val="0"/>
                <w:numId w:val="21"/>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Able to establish and maintain appropriate systems for the management and accurate recording of volunteer programmes.</w:t>
            </w:r>
          </w:p>
          <w:p w14:paraId="7ECC919C" w14:textId="77777777" w:rsidR="0075292B" w:rsidRPr="0075292B" w:rsidRDefault="0075292B" w:rsidP="0075292B">
            <w:pPr>
              <w:numPr>
                <w:ilvl w:val="0"/>
                <w:numId w:val="21"/>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Strong communication and interpersonal skills, with the ability to deal with people at all levels</w:t>
            </w:r>
          </w:p>
          <w:p w14:paraId="08FB02A3" w14:textId="77777777" w:rsidR="0075292B" w:rsidRPr="0075292B" w:rsidRDefault="0075292B" w:rsidP="0075292B">
            <w:pPr>
              <w:numPr>
                <w:ilvl w:val="0"/>
                <w:numId w:val="21"/>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Proven ability to build successful, productive business relationships, both internal and external</w:t>
            </w:r>
          </w:p>
          <w:p w14:paraId="20A0EF86" w14:textId="77777777" w:rsidR="0075292B" w:rsidRPr="0075292B" w:rsidRDefault="0075292B" w:rsidP="0075292B">
            <w:pPr>
              <w:numPr>
                <w:ilvl w:val="0"/>
                <w:numId w:val="21"/>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Enthusiastic and self-motivated with excellent team-working skills.</w:t>
            </w:r>
          </w:p>
          <w:p w14:paraId="5911A605" w14:textId="77777777" w:rsidR="0075292B" w:rsidRPr="0075292B" w:rsidRDefault="0075292B" w:rsidP="0075292B">
            <w:pPr>
              <w:numPr>
                <w:ilvl w:val="0"/>
                <w:numId w:val="21"/>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Ability to use own initiative, working independently.</w:t>
            </w:r>
          </w:p>
          <w:p w14:paraId="151AEC74" w14:textId="77777777" w:rsidR="0075292B" w:rsidRPr="0075292B" w:rsidRDefault="0075292B" w:rsidP="0075292B">
            <w:pPr>
              <w:numPr>
                <w:ilvl w:val="0"/>
                <w:numId w:val="21"/>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Strong presentation skills to promote FareShare as a destination for volunteering.</w:t>
            </w:r>
          </w:p>
          <w:p w14:paraId="44EDE16D" w14:textId="77777777" w:rsidR="0075292B" w:rsidRPr="0075292B" w:rsidRDefault="0075292B" w:rsidP="0075292B">
            <w:pPr>
              <w:numPr>
                <w:ilvl w:val="0"/>
                <w:numId w:val="21"/>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Good time management with ability to manage workloads, set priorities and meet deadlines.</w:t>
            </w:r>
          </w:p>
          <w:p w14:paraId="6A61700D" w14:textId="600DA824" w:rsidR="0075292B" w:rsidRPr="0075292B" w:rsidRDefault="0075292B" w:rsidP="0075292B">
            <w:pPr>
              <w:numPr>
                <w:ilvl w:val="0"/>
                <w:numId w:val="21"/>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IT literacy, in particular of using Microsoft applications (Outlook, Word, Excel and PowerPoint).</w:t>
            </w:r>
          </w:p>
        </w:tc>
        <w:tc>
          <w:tcPr>
            <w:tcW w:w="2693" w:type="dxa"/>
            <w:shd w:val="clear" w:color="auto" w:fill="auto"/>
            <w:tcMar>
              <w:top w:w="108" w:type="dxa"/>
              <w:bottom w:w="108" w:type="dxa"/>
            </w:tcMar>
          </w:tcPr>
          <w:p w14:paraId="4391ABC4" w14:textId="77777777" w:rsidR="0075292B" w:rsidRDefault="00735771" w:rsidP="0075292B">
            <w:pPr>
              <w:pStyle w:val="ListParagraph"/>
              <w:numPr>
                <w:ilvl w:val="0"/>
                <w:numId w:val="29"/>
              </w:numPr>
              <w:spacing w:after="0" w:line="240" w:lineRule="auto"/>
              <w:jc w:val="both"/>
              <w:rPr>
                <w:rFonts w:ascii="Trebuchet MS" w:eastAsia="Times New Roman" w:hAnsi="Trebuchet MS" w:cs="Arial"/>
                <w:sz w:val="18"/>
                <w:szCs w:val="18"/>
                <w:lang w:val="en-US"/>
              </w:rPr>
            </w:pPr>
            <w:r>
              <w:rPr>
                <w:rFonts w:ascii="Trebuchet MS" w:eastAsia="Times New Roman" w:hAnsi="Trebuchet MS" w:cs="Arial"/>
                <w:sz w:val="18"/>
                <w:szCs w:val="18"/>
                <w:lang w:val="en-US"/>
              </w:rPr>
              <w:t>Able to start-up new projects.</w:t>
            </w:r>
          </w:p>
          <w:p w14:paraId="6BFDA9B7" w14:textId="2011F538" w:rsidR="00735771" w:rsidRDefault="00735771" w:rsidP="0075292B">
            <w:pPr>
              <w:pStyle w:val="ListParagraph"/>
              <w:numPr>
                <w:ilvl w:val="0"/>
                <w:numId w:val="29"/>
              </w:numPr>
              <w:spacing w:after="0" w:line="240" w:lineRule="auto"/>
              <w:jc w:val="both"/>
              <w:rPr>
                <w:rFonts w:ascii="Trebuchet MS" w:eastAsia="Times New Roman" w:hAnsi="Trebuchet MS" w:cs="Arial"/>
                <w:sz w:val="18"/>
                <w:szCs w:val="18"/>
                <w:lang w:val="en-US"/>
              </w:rPr>
            </w:pPr>
            <w:r>
              <w:rPr>
                <w:rFonts w:ascii="Trebuchet MS" w:eastAsia="Times New Roman" w:hAnsi="Trebuchet MS" w:cs="Arial"/>
                <w:sz w:val="18"/>
                <w:szCs w:val="18"/>
                <w:lang w:val="en-US"/>
              </w:rPr>
              <w:t>Business planning and budgeting.</w:t>
            </w:r>
          </w:p>
          <w:p w14:paraId="3714943D" w14:textId="77777777" w:rsidR="00735771" w:rsidRPr="00735771" w:rsidRDefault="00735771" w:rsidP="00735771">
            <w:pPr>
              <w:spacing w:after="0" w:line="240" w:lineRule="auto"/>
              <w:jc w:val="both"/>
              <w:rPr>
                <w:rFonts w:ascii="Trebuchet MS" w:eastAsia="Times New Roman" w:hAnsi="Trebuchet MS" w:cs="Arial"/>
                <w:sz w:val="18"/>
                <w:szCs w:val="18"/>
                <w:lang w:val="en-US"/>
              </w:rPr>
            </w:pPr>
          </w:p>
        </w:tc>
        <w:tc>
          <w:tcPr>
            <w:tcW w:w="1276" w:type="dxa"/>
          </w:tcPr>
          <w:p w14:paraId="2B87C91E"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CV/</w:t>
            </w:r>
          </w:p>
          <w:p w14:paraId="133B5F64"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Interview/</w:t>
            </w:r>
          </w:p>
          <w:p w14:paraId="67C72A7C"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Presentation</w:t>
            </w:r>
          </w:p>
        </w:tc>
      </w:tr>
      <w:tr w:rsidR="0075292B" w:rsidRPr="0075292B" w14:paraId="3275400B" w14:textId="77777777" w:rsidTr="00494768">
        <w:tc>
          <w:tcPr>
            <w:tcW w:w="1384" w:type="dxa"/>
            <w:shd w:val="clear" w:color="auto" w:fill="auto"/>
            <w:tcMar>
              <w:top w:w="108" w:type="dxa"/>
              <w:bottom w:w="108" w:type="dxa"/>
            </w:tcMar>
          </w:tcPr>
          <w:p w14:paraId="7EE79CC0" w14:textId="7D64D37A" w:rsidR="0075292B" w:rsidRPr="0075292B" w:rsidRDefault="0075292B" w:rsidP="0075292B">
            <w:p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Knowledge</w:t>
            </w:r>
          </w:p>
        </w:tc>
        <w:tc>
          <w:tcPr>
            <w:tcW w:w="4111" w:type="dxa"/>
            <w:shd w:val="clear" w:color="auto" w:fill="auto"/>
            <w:tcMar>
              <w:top w:w="108" w:type="dxa"/>
              <w:bottom w:w="108" w:type="dxa"/>
            </w:tcMar>
          </w:tcPr>
          <w:p w14:paraId="015A328F" w14:textId="77777777" w:rsidR="0075292B" w:rsidRPr="0075292B" w:rsidRDefault="0075292B" w:rsidP="0075292B">
            <w:pPr>
              <w:numPr>
                <w:ilvl w:val="0"/>
                <w:numId w:val="22"/>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Knowledge of the needs and experiences of volunteers from a diverse range of backgrounds.</w:t>
            </w:r>
          </w:p>
          <w:p w14:paraId="7C523A0A" w14:textId="77777777" w:rsidR="0075292B" w:rsidRPr="0075292B" w:rsidRDefault="0075292B" w:rsidP="0075292B">
            <w:pPr>
              <w:numPr>
                <w:ilvl w:val="0"/>
                <w:numId w:val="22"/>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Knowledge of volunteer management good practice</w:t>
            </w:r>
          </w:p>
          <w:p w14:paraId="1675631F" w14:textId="6736A4A8" w:rsidR="0075292B" w:rsidRPr="0075292B" w:rsidRDefault="0075292B" w:rsidP="0075292B">
            <w:pPr>
              <w:numPr>
                <w:ilvl w:val="0"/>
                <w:numId w:val="22"/>
              </w:numPr>
              <w:spacing w:after="0" w:line="240" w:lineRule="auto"/>
              <w:jc w:val="both"/>
              <w:rPr>
                <w:rFonts w:ascii="Trebuchet MS" w:eastAsia="Times New Roman" w:hAnsi="Trebuchet MS" w:cs="Arial"/>
                <w:sz w:val="18"/>
                <w:szCs w:val="18"/>
                <w:lang w:val="en-US"/>
              </w:rPr>
            </w:pPr>
            <w:r>
              <w:rPr>
                <w:rFonts w:ascii="Trebuchet MS" w:eastAsia="Times New Roman" w:hAnsi="Trebuchet MS" w:cs="Arial"/>
                <w:sz w:val="18"/>
                <w:szCs w:val="18"/>
                <w:lang w:val="en-US"/>
              </w:rPr>
              <w:t xml:space="preserve">Knowledge of </w:t>
            </w:r>
            <w:r w:rsidR="00B477A1">
              <w:rPr>
                <w:rFonts w:ascii="Trebuchet MS" w:eastAsia="Times New Roman" w:hAnsi="Trebuchet MS" w:cs="Arial"/>
                <w:sz w:val="18"/>
                <w:szCs w:val="18"/>
                <w:lang w:val="en-US"/>
              </w:rPr>
              <w:t>training</w:t>
            </w:r>
            <w:r>
              <w:rPr>
                <w:rFonts w:ascii="Trebuchet MS" w:eastAsia="Times New Roman" w:hAnsi="Trebuchet MS" w:cs="Arial"/>
                <w:sz w:val="18"/>
                <w:szCs w:val="18"/>
                <w:lang w:val="en-US"/>
              </w:rPr>
              <w:t xml:space="preserve"> opportunities for FSSW and/or FSSW volunteers.</w:t>
            </w:r>
          </w:p>
        </w:tc>
        <w:tc>
          <w:tcPr>
            <w:tcW w:w="2693" w:type="dxa"/>
            <w:shd w:val="clear" w:color="auto" w:fill="auto"/>
            <w:tcMar>
              <w:top w:w="108" w:type="dxa"/>
              <w:bottom w:w="108" w:type="dxa"/>
            </w:tcMar>
          </w:tcPr>
          <w:p w14:paraId="190A7576" w14:textId="39F42A9B" w:rsidR="0075292B" w:rsidRDefault="00B477A1" w:rsidP="0075292B">
            <w:pPr>
              <w:numPr>
                <w:ilvl w:val="0"/>
                <w:numId w:val="22"/>
              </w:numPr>
              <w:spacing w:after="0" w:line="240" w:lineRule="auto"/>
              <w:jc w:val="both"/>
              <w:rPr>
                <w:rFonts w:ascii="Trebuchet MS" w:eastAsia="Times New Roman" w:hAnsi="Trebuchet MS" w:cs="Arial"/>
                <w:sz w:val="18"/>
                <w:szCs w:val="18"/>
                <w:lang w:val="en-US"/>
              </w:rPr>
            </w:pPr>
            <w:r>
              <w:rPr>
                <w:rFonts w:ascii="Trebuchet MS" w:eastAsia="Times New Roman" w:hAnsi="Trebuchet MS" w:cs="Arial"/>
                <w:sz w:val="18"/>
                <w:szCs w:val="18"/>
                <w:lang w:val="en-US"/>
              </w:rPr>
              <w:t>Employability</w:t>
            </w:r>
            <w:r w:rsidR="00735771">
              <w:rPr>
                <w:rFonts w:ascii="Trebuchet MS" w:eastAsia="Times New Roman" w:hAnsi="Trebuchet MS" w:cs="Arial"/>
                <w:sz w:val="18"/>
                <w:szCs w:val="18"/>
                <w:lang w:val="en-US"/>
              </w:rPr>
              <w:t>/back to work training programmes</w:t>
            </w:r>
          </w:p>
          <w:p w14:paraId="4148E029" w14:textId="77777777" w:rsidR="00735771" w:rsidRDefault="00735771" w:rsidP="0075292B">
            <w:pPr>
              <w:numPr>
                <w:ilvl w:val="0"/>
                <w:numId w:val="22"/>
              </w:numPr>
              <w:spacing w:after="0" w:line="240" w:lineRule="auto"/>
              <w:jc w:val="both"/>
              <w:rPr>
                <w:rFonts w:ascii="Trebuchet MS" w:eastAsia="Times New Roman" w:hAnsi="Trebuchet MS" w:cs="Arial"/>
                <w:sz w:val="18"/>
                <w:szCs w:val="18"/>
                <w:lang w:val="en-US"/>
              </w:rPr>
            </w:pPr>
            <w:r>
              <w:rPr>
                <w:rFonts w:ascii="Trebuchet MS" w:eastAsia="Times New Roman" w:hAnsi="Trebuchet MS" w:cs="Arial"/>
                <w:sz w:val="18"/>
                <w:szCs w:val="18"/>
                <w:lang w:val="en-US"/>
              </w:rPr>
              <w:t>Vocational training and providers.</w:t>
            </w:r>
          </w:p>
          <w:p w14:paraId="306848FF" w14:textId="6AEE2C35" w:rsidR="00735771" w:rsidRPr="0075292B" w:rsidRDefault="00735771" w:rsidP="0075292B">
            <w:pPr>
              <w:numPr>
                <w:ilvl w:val="0"/>
                <w:numId w:val="22"/>
              </w:numPr>
              <w:spacing w:after="0" w:line="240" w:lineRule="auto"/>
              <w:jc w:val="both"/>
              <w:rPr>
                <w:rFonts w:ascii="Trebuchet MS" w:eastAsia="Times New Roman" w:hAnsi="Trebuchet MS" w:cs="Arial"/>
                <w:sz w:val="18"/>
                <w:szCs w:val="18"/>
                <w:lang w:val="en-US"/>
              </w:rPr>
            </w:pPr>
            <w:r>
              <w:rPr>
                <w:rFonts w:ascii="Trebuchet MS" w:eastAsia="Times New Roman" w:hAnsi="Trebuchet MS" w:cs="Arial"/>
                <w:sz w:val="18"/>
                <w:szCs w:val="18"/>
                <w:lang w:val="en-US"/>
              </w:rPr>
              <w:t xml:space="preserve">Funding for work </w:t>
            </w:r>
            <w:r w:rsidR="00B477A1">
              <w:rPr>
                <w:rFonts w:ascii="Trebuchet MS" w:eastAsia="Times New Roman" w:hAnsi="Trebuchet MS" w:cs="Arial"/>
                <w:sz w:val="18"/>
                <w:szCs w:val="18"/>
                <w:lang w:val="en-US"/>
              </w:rPr>
              <w:t>related</w:t>
            </w:r>
            <w:r>
              <w:rPr>
                <w:rFonts w:ascii="Trebuchet MS" w:eastAsia="Times New Roman" w:hAnsi="Trebuchet MS" w:cs="Arial"/>
                <w:sz w:val="18"/>
                <w:szCs w:val="18"/>
                <w:lang w:val="en-US"/>
              </w:rPr>
              <w:t xml:space="preserve"> training.</w:t>
            </w:r>
          </w:p>
        </w:tc>
        <w:tc>
          <w:tcPr>
            <w:tcW w:w="1276" w:type="dxa"/>
          </w:tcPr>
          <w:p w14:paraId="2BC522F9"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Interview/</w:t>
            </w:r>
          </w:p>
          <w:p w14:paraId="44DB771C"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Presentation</w:t>
            </w:r>
          </w:p>
        </w:tc>
      </w:tr>
      <w:tr w:rsidR="0075292B" w:rsidRPr="0075292B" w14:paraId="66471BCD" w14:textId="77777777" w:rsidTr="00494768">
        <w:tc>
          <w:tcPr>
            <w:tcW w:w="1384" w:type="dxa"/>
            <w:shd w:val="clear" w:color="auto" w:fill="auto"/>
            <w:tcMar>
              <w:top w:w="108" w:type="dxa"/>
              <w:bottom w:w="108" w:type="dxa"/>
            </w:tcMar>
          </w:tcPr>
          <w:p w14:paraId="5726BBCA" w14:textId="23CC4E24" w:rsidR="0075292B" w:rsidRPr="0075292B" w:rsidRDefault="0075292B" w:rsidP="0075292B">
            <w:pPr>
              <w:spacing w:after="0" w:line="240" w:lineRule="auto"/>
              <w:jc w:val="both"/>
              <w:rPr>
                <w:rFonts w:ascii="Trebuchet MS" w:eastAsia="Times New Roman" w:hAnsi="Trebuchet MS" w:cs="Times New Roman"/>
                <w:sz w:val="18"/>
                <w:szCs w:val="18"/>
                <w:lang w:val="en-US"/>
              </w:rPr>
            </w:pPr>
            <w:r w:rsidRPr="0075292B">
              <w:rPr>
                <w:rFonts w:ascii="Trebuchet MS" w:eastAsia="Times New Roman" w:hAnsi="Trebuchet MS" w:cs="Times New Roman"/>
                <w:sz w:val="18"/>
                <w:szCs w:val="18"/>
                <w:lang w:val="en-US"/>
              </w:rPr>
              <w:t>Qualifications</w:t>
            </w:r>
          </w:p>
          <w:p w14:paraId="03FF0D67" w14:textId="77777777" w:rsidR="0075292B" w:rsidRPr="0075292B" w:rsidRDefault="0075292B" w:rsidP="0075292B">
            <w:pPr>
              <w:spacing w:after="0" w:line="240" w:lineRule="auto"/>
              <w:jc w:val="both"/>
              <w:rPr>
                <w:rFonts w:ascii="Trebuchet MS" w:eastAsia="Times New Roman" w:hAnsi="Trebuchet MS" w:cs="Times New Roman"/>
                <w:sz w:val="18"/>
                <w:szCs w:val="18"/>
                <w:lang w:val="en-US"/>
              </w:rPr>
            </w:pPr>
            <w:r w:rsidRPr="0075292B">
              <w:rPr>
                <w:rFonts w:ascii="Trebuchet MS" w:eastAsia="Times New Roman" w:hAnsi="Trebuchet MS" w:cs="Times New Roman"/>
                <w:sz w:val="18"/>
                <w:szCs w:val="18"/>
                <w:lang w:val="en-US"/>
              </w:rPr>
              <w:t>training and education</w:t>
            </w:r>
          </w:p>
        </w:tc>
        <w:tc>
          <w:tcPr>
            <w:tcW w:w="4111" w:type="dxa"/>
            <w:shd w:val="clear" w:color="auto" w:fill="auto"/>
            <w:tcMar>
              <w:top w:w="108" w:type="dxa"/>
              <w:bottom w:w="108" w:type="dxa"/>
            </w:tcMar>
          </w:tcPr>
          <w:p w14:paraId="6AB1D3CD" w14:textId="0E50F273" w:rsidR="0075292B" w:rsidRPr="0075292B" w:rsidRDefault="00735771" w:rsidP="00735771">
            <w:pPr>
              <w:numPr>
                <w:ilvl w:val="0"/>
                <w:numId w:val="23"/>
              </w:numPr>
              <w:spacing w:after="0" w:line="240" w:lineRule="auto"/>
              <w:jc w:val="both"/>
              <w:rPr>
                <w:rFonts w:ascii="Trebuchet MS" w:eastAsia="Times New Roman" w:hAnsi="Trebuchet MS" w:cs="Arial"/>
                <w:sz w:val="18"/>
                <w:szCs w:val="18"/>
                <w:lang w:val="en-US"/>
              </w:rPr>
            </w:pPr>
            <w:r>
              <w:rPr>
                <w:rFonts w:ascii="Trebuchet MS" w:eastAsia="Times New Roman" w:hAnsi="Trebuchet MS" w:cs="Arial"/>
                <w:sz w:val="18"/>
                <w:szCs w:val="18"/>
                <w:lang w:val="en-US"/>
              </w:rPr>
              <w:t>Good standard of education.</w:t>
            </w:r>
          </w:p>
        </w:tc>
        <w:tc>
          <w:tcPr>
            <w:tcW w:w="2693" w:type="dxa"/>
            <w:shd w:val="clear" w:color="auto" w:fill="auto"/>
            <w:tcMar>
              <w:top w:w="108" w:type="dxa"/>
              <w:bottom w:w="108" w:type="dxa"/>
            </w:tcMar>
          </w:tcPr>
          <w:p w14:paraId="43173FD5" w14:textId="265E18FA" w:rsidR="0075292B" w:rsidRPr="0075292B" w:rsidRDefault="0075292B" w:rsidP="0075292B">
            <w:pPr>
              <w:numPr>
                <w:ilvl w:val="0"/>
                <w:numId w:val="23"/>
              </w:numPr>
              <w:spacing w:after="0" w:line="240" w:lineRule="auto"/>
              <w:jc w:val="both"/>
              <w:rPr>
                <w:rFonts w:ascii="Trebuchet MS" w:eastAsia="Times New Roman" w:hAnsi="Trebuchet MS" w:cs="Arial"/>
                <w:sz w:val="18"/>
                <w:szCs w:val="18"/>
                <w:lang w:val="en-US"/>
              </w:rPr>
            </w:pPr>
            <w:r>
              <w:rPr>
                <w:rFonts w:ascii="Trebuchet MS" w:eastAsia="Times New Roman" w:hAnsi="Trebuchet MS" w:cs="Arial"/>
                <w:sz w:val="18"/>
                <w:szCs w:val="18"/>
                <w:lang w:val="en-US"/>
              </w:rPr>
              <w:t>Higher Level qualification (degree of equivalent)</w:t>
            </w:r>
          </w:p>
        </w:tc>
        <w:tc>
          <w:tcPr>
            <w:tcW w:w="1276" w:type="dxa"/>
          </w:tcPr>
          <w:p w14:paraId="6DF8987B"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CV/</w:t>
            </w:r>
          </w:p>
          <w:p w14:paraId="74FE992C"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Certification</w:t>
            </w:r>
          </w:p>
        </w:tc>
      </w:tr>
      <w:tr w:rsidR="0075292B" w:rsidRPr="0075292B" w14:paraId="75059101" w14:textId="77777777" w:rsidTr="00494768">
        <w:tc>
          <w:tcPr>
            <w:tcW w:w="1384" w:type="dxa"/>
            <w:shd w:val="clear" w:color="auto" w:fill="auto"/>
            <w:tcMar>
              <w:top w:w="108" w:type="dxa"/>
              <w:bottom w:w="108" w:type="dxa"/>
            </w:tcMar>
          </w:tcPr>
          <w:p w14:paraId="51027A30"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Experience</w:t>
            </w:r>
          </w:p>
        </w:tc>
        <w:tc>
          <w:tcPr>
            <w:tcW w:w="4111" w:type="dxa"/>
            <w:shd w:val="clear" w:color="auto" w:fill="auto"/>
            <w:tcMar>
              <w:top w:w="108" w:type="dxa"/>
              <w:bottom w:w="108" w:type="dxa"/>
            </w:tcMar>
          </w:tcPr>
          <w:p w14:paraId="0E2C3179"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Developing and delivering successful volunteer recruitment, training and engagement programmes.</w:t>
            </w:r>
          </w:p>
          <w:p w14:paraId="50729B77"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 xml:space="preserve">Building relationships with external organisations and associations to create and promote volunteering programmes. </w:t>
            </w:r>
          </w:p>
          <w:p w14:paraId="57C2FA06"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 xml:space="preserve">Managing projects and associated budgets. </w:t>
            </w:r>
          </w:p>
          <w:p w14:paraId="6DFE9131"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Monitoring and evaluation of volunteer programmes.</w:t>
            </w:r>
          </w:p>
          <w:p w14:paraId="5A14FCE9"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Reporting on volunteer programme metrics</w:t>
            </w:r>
          </w:p>
          <w:p w14:paraId="72375713"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 xml:space="preserve">Experience of working with volunteers / adults with additional support needs (Desirable).  </w:t>
            </w:r>
          </w:p>
          <w:p w14:paraId="50146B56"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Experience of delivering effective marketing and communications campaigns (Desirable).</w:t>
            </w:r>
          </w:p>
          <w:p w14:paraId="671660CC" w14:textId="3A7CBBB9" w:rsidR="0075292B" w:rsidRPr="0075292B" w:rsidRDefault="0075292B" w:rsidP="00735771">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lastRenderedPageBreak/>
              <w:t xml:space="preserve">Experience of using volunteer management systems (Desirable) </w:t>
            </w:r>
          </w:p>
        </w:tc>
        <w:tc>
          <w:tcPr>
            <w:tcW w:w="2693" w:type="dxa"/>
            <w:shd w:val="clear" w:color="auto" w:fill="auto"/>
            <w:tcMar>
              <w:top w:w="108" w:type="dxa"/>
              <w:bottom w:w="108" w:type="dxa"/>
            </w:tcMar>
          </w:tcPr>
          <w:p w14:paraId="4D18C242" w14:textId="77777777" w:rsidR="0075292B" w:rsidRDefault="00735771" w:rsidP="00735771">
            <w:pPr>
              <w:numPr>
                <w:ilvl w:val="0"/>
                <w:numId w:val="24"/>
              </w:numPr>
              <w:spacing w:after="0" w:line="240" w:lineRule="auto"/>
              <w:jc w:val="both"/>
              <w:rPr>
                <w:rFonts w:ascii="Trebuchet MS" w:eastAsia="Times New Roman" w:hAnsi="Trebuchet MS" w:cs="Arial"/>
                <w:sz w:val="18"/>
                <w:szCs w:val="18"/>
                <w:lang w:val="en-US"/>
              </w:rPr>
            </w:pPr>
            <w:r>
              <w:rPr>
                <w:rFonts w:ascii="Trebuchet MS" w:eastAsia="Times New Roman" w:hAnsi="Trebuchet MS" w:cs="Arial"/>
                <w:sz w:val="18"/>
                <w:szCs w:val="18"/>
                <w:lang w:val="en-US"/>
              </w:rPr>
              <w:lastRenderedPageBreak/>
              <w:t>Developing/delivering e</w:t>
            </w:r>
            <w:r w:rsidR="0075292B">
              <w:rPr>
                <w:rFonts w:ascii="Trebuchet MS" w:eastAsia="Times New Roman" w:hAnsi="Trebuchet MS" w:cs="Arial"/>
                <w:sz w:val="18"/>
                <w:szCs w:val="18"/>
                <w:lang w:val="en-US"/>
              </w:rPr>
              <w:t>mployability training.</w:t>
            </w:r>
          </w:p>
          <w:p w14:paraId="608C5863" w14:textId="3EA7F96E" w:rsidR="00735771" w:rsidRPr="0075292B" w:rsidRDefault="00735771" w:rsidP="00735771">
            <w:pPr>
              <w:numPr>
                <w:ilvl w:val="0"/>
                <w:numId w:val="24"/>
              </w:numPr>
              <w:spacing w:after="0" w:line="240" w:lineRule="auto"/>
              <w:jc w:val="both"/>
              <w:rPr>
                <w:rFonts w:ascii="Trebuchet MS" w:eastAsia="Times New Roman" w:hAnsi="Trebuchet MS" w:cs="Arial"/>
                <w:sz w:val="18"/>
                <w:szCs w:val="18"/>
                <w:lang w:val="en-US"/>
              </w:rPr>
            </w:pPr>
          </w:p>
        </w:tc>
        <w:tc>
          <w:tcPr>
            <w:tcW w:w="1276" w:type="dxa"/>
          </w:tcPr>
          <w:p w14:paraId="0327A57C" w14:textId="77777777" w:rsidR="0075292B" w:rsidRPr="0075292B" w:rsidRDefault="0075292B" w:rsidP="0075292B">
            <w:pPr>
              <w:tabs>
                <w:tab w:val="left" w:pos="360"/>
              </w:tabs>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CV/</w:t>
            </w:r>
          </w:p>
          <w:p w14:paraId="23043F85" w14:textId="77777777" w:rsidR="0075292B" w:rsidRPr="0075292B" w:rsidRDefault="0075292B" w:rsidP="0075292B">
            <w:pPr>
              <w:tabs>
                <w:tab w:val="left" w:pos="360"/>
              </w:tabs>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Interview</w:t>
            </w:r>
          </w:p>
        </w:tc>
      </w:tr>
      <w:tr w:rsidR="0075292B" w:rsidRPr="0075292B" w14:paraId="39847625" w14:textId="77777777" w:rsidTr="00494768">
        <w:tc>
          <w:tcPr>
            <w:tcW w:w="1384" w:type="dxa"/>
            <w:shd w:val="clear" w:color="auto" w:fill="auto"/>
            <w:tcMar>
              <w:top w:w="108" w:type="dxa"/>
              <w:bottom w:w="108" w:type="dxa"/>
            </w:tcMar>
          </w:tcPr>
          <w:p w14:paraId="428002A0" w14:textId="63CB93B9" w:rsidR="0075292B" w:rsidRPr="0075292B" w:rsidRDefault="0075292B" w:rsidP="0075292B">
            <w:pPr>
              <w:spacing w:after="0" w:line="240" w:lineRule="auto"/>
              <w:jc w:val="both"/>
              <w:rPr>
                <w:rFonts w:ascii="Trebuchet MS" w:eastAsia="Times New Roman" w:hAnsi="Trebuchet MS" w:cs="Arial"/>
                <w:sz w:val="18"/>
                <w:szCs w:val="18"/>
                <w:lang w:val="en-US"/>
              </w:rPr>
            </w:pPr>
            <w:r>
              <w:rPr>
                <w:rFonts w:ascii="Trebuchet MS" w:eastAsia="Times New Roman" w:hAnsi="Trebuchet MS" w:cs="Arial"/>
                <w:sz w:val="18"/>
                <w:szCs w:val="18"/>
                <w:lang w:val="en-US"/>
              </w:rPr>
              <w:t>Values and behaviours</w:t>
            </w:r>
          </w:p>
        </w:tc>
        <w:tc>
          <w:tcPr>
            <w:tcW w:w="4111" w:type="dxa"/>
            <w:shd w:val="clear" w:color="auto" w:fill="auto"/>
            <w:tcMar>
              <w:top w:w="108" w:type="dxa"/>
              <w:bottom w:w="108" w:type="dxa"/>
            </w:tcMar>
          </w:tcPr>
          <w:p w14:paraId="5640A3E7"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A commitment to equal opportunities and safeguarding.</w:t>
            </w:r>
          </w:p>
          <w:p w14:paraId="08DCC8FC"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 xml:space="preserve">An understanding of, and enthusiasm for, FareShare’s mission and strategy. </w:t>
            </w:r>
          </w:p>
          <w:p w14:paraId="19172CE3"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A commitment to continuous professional development.</w:t>
            </w:r>
          </w:p>
          <w:p w14:paraId="2921C2EE"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An empathy with volunteers and an understanding of their needs.</w:t>
            </w:r>
          </w:p>
          <w:p w14:paraId="0F3FDC5C" w14:textId="77777777" w:rsidR="0075292B" w:rsidRPr="0075292B" w:rsidRDefault="0075292B" w:rsidP="0075292B">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Flexible and non-judgemental approach to people and work.</w:t>
            </w:r>
          </w:p>
          <w:p w14:paraId="43F180ED" w14:textId="2F48D06C" w:rsidR="0075292B" w:rsidRPr="00735771" w:rsidRDefault="0075292B" w:rsidP="00735771">
            <w:pPr>
              <w:numPr>
                <w:ilvl w:val="0"/>
                <w:numId w:val="24"/>
              </w:num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Willingness and ability to travel in the UK.</w:t>
            </w:r>
          </w:p>
        </w:tc>
        <w:tc>
          <w:tcPr>
            <w:tcW w:w="2693" w:type="dxa"/>
            <w:shd w:val="clear" w:color="auto" w:fill="auto"/>
            <w:tcMar>
              <w:top w:w="108" w:type="dxa"/>
              <w:bottom w:w="108" w:type="dxa"/>
            </w:tcMar>
          </w:tcPr>
          <w:p w14:paraId="22EBE4E8" w14:textId="77777777" w:rsidR="0075292B" w:rsidRPr="0075292B" w:rsidRDefault="0075292B" w:rsidP="00735771">
            <w:pPr>
              <w:spacing w:after="0" w:line="240" w:lineRule="auto"/>
              <w:jc w:val="both"/>
              <w:rPr>
                <w:rFonts w:ascii="Trebuchet MS" w:eastAsia="Times New Roman" w:hAnsi="Trebuchet MS" w:cs="Arial"/>
                <w:sz w:val="18"/>
                <w:szCs w:val="18"/>
                <w:lang w:val="en-US"/>
              </w:rPr>
            </w:pPr>
          </w:p>
        </w:tc>
        <w:tc>
          <w:tcPr>
            <w:tcW w:w="1276" w:type="dxa"/>
          </w:tcPr>
          <w:p w14:paraId="4EB965D5" w14:textId="77777777" w:rsidR="0075292B" w:rsidRPr="0075292B" w:rsidRDefault="0075292B" w:rsidP="0075292B">
            <w:pPr>
              <w:tabs>
                <w:tab w:val="left" w:pos="360"/>
              </w:tabs>
              <w:spacing w:after="0" w:line="240" w:lineRule="auto"/>
              <w:jc w:val="both"/>
              <w:rPr>
                <w:rFonts w:ascii="Trebuchet MS" w:eastAsia="Times New Roman" w:hAnsi="Trebuchet MS" w:cs="Arial"/>
                <w:sz w:val="18"/>
                <w:szCs w:val="18"/>
                <w:lang w:val="en-US"/>
              </w:rPr>
            </w:pPr>
          </w:p>
        </w:tc>
      </w:tr>
      <w:tr w:rsidR="0075292B" w:rsidRPr="0075292B" w14:paraId="083C42DD" w14:textId="77777777" w:rsidTr="00494768">
        <w:tc>
          <w:tcPr>
            <w:tcW w:w="1384" w:type="dxa"/>
            <w:shd w:val="clear" w:color="auto" w:fill="auto"/>
            <w:tcMar>
              <w:top w:w="108" w:type="dxa"/>
              <w:bottom w:w="108" w:type="dxa"/>
            </w:tcMar>
          </w:tcPr>
          <w:p w14:paraId="7198D357"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r w:rsidRPr="0075292B">
              <w:rPr>
                <w:rFonts w:ascii="Trebuchet MS" w:eastAsia="Times New Roman" w:hAnsi="Trebuchet MS" w:cs="Arial"/>
                <w:sz w:val="18"/>
                <w:szCs w:val="18"/>
                <w:lang w:val="en-US"/>
              </w:rPr>
              <w:t>Other requirements</w:t>
            </w:r>
          </w:p>
        </w:tc>
        <w:tc>
          <w:tcPr>
            <w:tcW w:w="4111" w:type="dxa"/>
            <w:shd w:val="clear" w:color="auto" w:fill="auto"/>
            <w:tcMar>
              <w:top w:w="108" w:type="dxa"/>
              <w:bottom w:w="108" w:type="dxa"/>
            </w:tcMar>
          </w:tcPr>
          <w:p w14:paraId="0EF093BD" w14:textId="77777777" w:rsidR="0075292B" w:rsidRPr="0075292B" w:rsidRDefault="0075292B" w:rsidP="00735771">
            <w:pPr>
              <w:spacing w:after="0" w:line="240" w:lineRule="auto"/>
              <w:jc w:val="both"/>
              <w:rPr>
                <w:rFonts w:ascii="Trebuchet MS" w:eastAsia="Times New Roman" w:hAnsi="Trebuchet MS" w:cs="Arial"/>
                <w:sz w:val="18"/>
                <w:szCs w:val="18"/>
                <w:lang w:val="en-US"/>
              </w:rPr>
            </w:pPr>
          </w:p>
        </w:tc>
        <w:tc>
          <w:tcPr>
            <w:tcW w:w="2693" w:type="dxa"/>
            <w:shd w:val="clear" w:color="auto" w:fill="auto"/>
            <w:tcMar>
              <w:top w:w="108" w:type="dxa"/>
              <w:bottom w:w="108" w:type="dxa"/>
            </w:tcMar>
          </w:tcPr>
          <w:p w14:paraId="3E607920"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p>
        </w:tc>
        <w:tc>
          <w:tcPr>
            <w:tcW w:w="1276" w:type="dxa"/>
          </w:tcPr>
          <w:p w14:paraId="161394B3" w14:textId="77777777" w:rsidR="0075292B" w:rsidRPr="0075292B" w:rsidRDefault="0075292B" w:rsidP="0075292B">
            <w:pPr>
              <w:spacing w:after="0" w:line="240" w:lineRule="auto"/>
              <w:jc w:val="both"/>
              <w:rPr>
                <w:rFonts w:ascii="Trebuchet MS" w:eastAsia="Times New Roman" w:hAnsi="Trebuchet MS" w:cs="Arial"/>
                <w:sz w:val="18"/>
                <w:szCs w:val="18"/>
                <w:lang w:val="en-US"/>
              </w:rPr>
            </w:pPr>
          </w:p>
        </w:tc>
      </w:tr>
    </w:tbl>
    <w:p w14:paraId="0ADDD5BB" w14:textId="77777777" w:rsidR="0075292B" w:rsidRPr="0075292B" w:rsidRDefault="0075292B" w:rsidP="0075292B">
      <w:pPr>
        <w:tabs>
          <w:tab w:val="num" w:pos="286"/>
          <w:tab w:val="left" w:pos="1701"/>
          <w:tab w:val="center" w:pos="6521"/>
          <w:tab w:val="center" w:pos="7088"/>
          <w:tab w:val="center" w:pos="8222"/>
        </w:tabs>
        <w:spacing w:after="0" w:line="280" w:lineRule="exact"/>
        <w:ind w:left="284" w:hanging="284"/>
        <w:jc w:val="both"/>
        <w:rPr>
          <w:rFonts w:ascii="Trebuchet MS" w:eastAsia="Times New Roman" w:hAnsi="Trebuchet MS" w:cs="Times New Roman"/>
          <w:b/>
          <w:sz w:val="18"/>
          <w:szCs w:val="18"/>
        </w:rPr>
      </w:pPr>
    </w:p>
    <w:p w14:paraId="3DAA6F9D" w14:textId="77777777" w:rsidR="0075292B" w:rsidRPr="005C73B5" w:rsidRDefault="0075292B" w:rsidP="0075292B">
      <w:pPr>
        <w:spacing w:after="0" w:line="240" w:lineRule="auto"/>
        <w:rPr>
          <w:rFonts w:ascii="Trebuchet MS" w:hAnsi="Trebuchet MS"/>
          <w:b/>
          <w:sz w:val="32"/>
          <w:szCs w:val="32"/>
        </w:rPr>
      </w:pPr>
    </w:p>
    <w:p w14:paraId="58BE54F0" w14:textId="77777777" w:rsidR="00E669C3" w:rsidRDefault="00E669C3" w:rsidP="00E669C3">
      <w:pPr>
        <w:spacing w:after="0" w:line="240" w:lineRule="auto"/>
        <w:rPr>
          <w:rFonts w:ascii="Trebuchet MS" w:hAnsi="Trebuchet MS"/>
          <w:b/>
        </w:rPr>
      </w:pPr>
    </w:p>
    <w:sectPr w:rsidR="00E669C3" w:rsidSect="00B83C74">
      <w:foot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2B63C" w14:textId="77777777" w:rsidR="006F0722" w:rsidRDefault="006F0722" w:rsidP="005C73B5">
      <w:pPr>
        <w:spacing w:after="0" w:line="240" w:lineRule="auto"/>
      </w:pPr>
      <w:r>
        <w:separator/>
      </w:r>
    </w:p>
  </w:endnote>
  <w:endnote w:type="continuationSeparator" w:id="0">
    <w:p w14:paraId="60476B57" w14:textId="77777777" w:rsidR="006F0722" w:rsidRDefault="006F0722" w:rsidP="005C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Frutiger 45 Light">
    <w:altName w:val="Agency FB"/>
    <w:panose1 w:val="00000000000000000000"/>
    <w:charset w:val="00"/>
    <w:family w:val="swiss"/>
    <w:notTrueType/>
    <w:pitch w:val="variable"/>
    <w:sig w:usb0="00000003" w:usb1="00000000" w:usb2="00000000" w:usb3="00000000" w:csb0="00000001"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C7EF" w14:textId="45AB900D" w:rsidR="00735771" w:rsidRDefault="0037332A">
    <w:pPr>
      <w:pStyle w:val="Footer"/>
    </w:pPr>
    <w:r>
      <w:t>FSSW/</w:t>
    </w:r>
    <w:r w:rsidR="00735771">
      <w:t>Volunteer Manager/Job Description/August 2018</w:t>
    </w:r>
  </w:p>
  <w:p w14:paraId="2F056E39" w14:textId="77777777" w:rsidR="00735771" w:rsidRDefault="00735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AFC8" w14:textId="77777777" w:rsidR="006F0722" w:rsidRDefault="006F0722" w:rsidP="005C73B5">
      <w:pPr>
        <w:spacing w:after="0" w:line="240" w:lineRule="auto"/>
      </w:pPr>
      <w:r>
        <w:separator/>
      </w:r>
    </w:p>
  </w:footnote>
  <w:footnote w:type="continuationSeparator" w:id="0">
    <w:p w14:paraId="597757E3" w14:textId="77777777" w:rsidR="006F0722" w:rsidRDefault="006F0722" w:rsidP="005C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DB65" w14:textId="7910F19B" w:rsidR="007F5331" w:rsidRDefault="00E47728" w:rsidP="00C43410">
    <w:pPr>
      <w:pStyle w:val="Header"/>
    </w:pPr>
    <w:r>
      <w:rPr>
        <w:rFonts w:ascii="Trebuchet MS" w:hAnsi="Trebuchet MS"/>
        <w:b/>
        <w:noProof/>
        <w:lang w:eastAsia="en-GB"/>
      </w:rPr>
      <w:drawing>
        <wp:anchor distT="0" distB="0" distL="114300" distR="114300" simplePos="0" relativeHeight="251658240" behindDoc="1" locked="0" layoutInCell="1" allowOverlap="1" wp14:anchorId="57D2AF7F" wp14:editId="5489E9F3">
          <wp:simplePos x="0" y="0"/>
          <wp:positionH relativeFrom="margin">
            <wp:posOffset>4566920</wp:posOffset>
          </wp:positionH>
          <wp:positionV relativeFrom="paragraph">
            <wp:posOffset>11430</wp:posOffset>
          </wp:positionV>
          <wp:extent cx="2571115" cy="946150"/>
          <wp:effectExtent l="0" t="0" r="635" b="6350"/>
          <wp:wrapTight wrapText="bothSides">
            <wp:wrapPolygon edited="0">
              <wp:start x="0" y="0"/>
              <wp:lineTo x="0" y="21310"/>
              <wp:lineTo x="21445" y="2131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 South West general use RGB_AUG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115" cy="946150"/>
                  </a:xfrm>
                  <a:prstGeom prst="rect">
                    <a:avLst/>
                  </a:prstGeom>
                </pic:spPr>
              </pic:pic>
            </a:graphicData>
          </a:graphic>
          <wp14:sizeRelH relativeFrom="margin">
            <wp14:pctWidth>0</wp14:pctWidth>
          </wp14:sizeRelH>
          <wp14:sizeRelV relativeFrom="margin">
            <wp14:pctHeight>0</wp14:pctHeight>
          </wp14:sizeRelV>
        </wp:anchor>
      </w:drawing>
    </w:r>
    <w:r w:rsidR="00C43410">
      <w:rPr>
        <w:rFonts w:ascii="Trebuchet MS" w:hAnsi="Trebuchet MS"/>
        <w:b/>
        <w:noProof/>
        <w:lang w:eastAsia="en-GB"/>
      </w:rPr>
      <w:drawing>
        <wp:inline distT="0" distB="0" distL="0" distR="0" wp14:anchorId="47520AAE" wp14:editId="2E1D1AF7">
          <wp:extent cx="1296000" cy="12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 (blue)_06062018.jpg"/>
                  <pic:cNvPicPr/>
                </pic:nvPicPr>
                <pic:blipFill>
                  <a:blip r:embed="rId2">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r w:rsidR="00C43410">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864"/>
    <w:multiLevelType w:val="hybridMultilevel"/>
    <w:tmpl w:val="28B28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D931CA"/>
    <w:multiLevelType w:val="multilevel"/>
    <w:tmpl w:val="B1A21ED2"/>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C397776"/>
    <w:multiLevelType w:val="hybridMultilevel"/>
    <w:tmpl w:val="74D0F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F6CFB"/>
    <w:multiLevelType w:val="hybridMultilevel"/>
    <w:tmpl w:val="10BC60A0"/>
    <w:lvl w:ilvl="0" w:tplc="C9461E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7074C3"/>
    <w:multiLevelType w:val="hybridMultilevel"/>
    <w:tmpl w:val="8858427E"/>
    <w:lvl w:ilvl="0" w:tplc="C9461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A1C57"/>
    <w:multiLevelType w:val="hybridMultilevel"/>
    <w:tmpl w:val="DF54175E"/>
    <w:lvl w:ilvl="0" w:tplc="49A6B81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21340B"/>
    <w:multiLevelType w:val="multilevel"/>
    <w:tmpl w:val="91BE8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032ED"/>
    <w:multiLevelType w:val="hybridMultilevel"/>
    <w:tmpl w:val="F97A5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D26EC"/>
    <w:multiLevelType w:val="multilevel"/>
    <w:tmpl w:val="E1809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E51DF"/>
    <w:multiLevelType w:val="hybridMultilevel"/>
    <w:tmpl w:val="0428B87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594400"/>
    <w:multiLevelType w:val="hybridMultilevel"/>
    <w:tmpl w:val="DB22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D483C"/>
    <w:multiLevelType w:val="hybridMultilevel"/>
    <w:tmpl w:val="C9E85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6C4FCC"/>
    <w:multiLevelType w:val="multilevel"/>
    <w:tmpl w:val="B1A21ED2"/>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D5B04B7"/>
    <w:multiLevelType w:val="hybridMultilevel"/>
    <w:tmpl w:val="2DF094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092A35"/>
    <w:multiLevelType w:val="hybridMultilevel"/>
    <w:tmpl w:val="0A76BAFC"/>
    <w:lvl w:ilvl="0" w:tplc="49A6B81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3E47AB"/>
    <w:multiLevelType w:val="hybridMultilevel"/>
    <w:tmpl w:val="15A83ABE"/>
    <w:lvl w:ilvl="0" w:tplc="49A6B81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A33A04"/>
    <w:multiLevelType w:val="hybridMultilevel"/>
    <w:tmpl w:val="B3BE28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CF04AA"/>
    <w:multiLevelType w:val="hybridMultilevel"/>
    <w:tmpl w:val="21F2B34C"/>
    <w:lvl w:ilvl="0" w:tplc="49A6B81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7A13CD"/>
    <w:multiLevelType w:val="multilevel"/>
    <w:tmpl w:val="975AEBC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EBD7492"/>
    <w:multiLevelType w:val="hybridMultilevel"/>
    <w:tmpl w:val="E0EC5E2C"/>
    <w:lvl w:ilvl="0" w:tplc="08090005">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B63EA"/>
    <w:multiLevelType w:val="hybridMultilevel"/>
    <w:tmpl w:val="A9A0E7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406866"/>
    <w:multiLevelType w:val="hybridMultilevel"/>
    <w:tmpl w:val="80A6E420"/>
    <w:lvl w:ilvl="0" w:tplc="04090001">
      <w:start w:val="1"/>
      <w:numFmt w:val="bullet"/>
      <w:lvlText w:val=""/>
      <w:lvlJc w:val="left"/>
      <w:pPr>
        <w:ind w:left="720" w:hanging="360"/>
      </w:pPr>
      <w:rPr>
        <w:rFonts w:ascii="Symbol" w:hAnsi="Symbol" w:hint="default"/>
      </w:rPr>
    </w:lvl>
    <w:lvl w:ilvl="1" w:tplc="63F2D79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C2B85"/>
    <w:multiLevelType w:val="singleLevel"/>
    <w:tmpl w:val="ED243192"/>
    <w:lvl w:ilvl="0">
      <w:start w:val="1"/>
      <w:numFmt w:val="bullet"/>
      <w:pStyle w:val="bullet"/>
      <w:lvlText w:val=""/>
      <w:lvlJc w:val="left"/>
      <w:pPr>
        <w:tabs>
          <w:tab w:val="num" w:pos="360"/>
        </w:tabs>
        <w:ind w:left="284" w:hanging="284"/>
      </w:pPr>
      <w:rPr>
        <w:rFonts w:ascii="Symbol" w:hAnsi="Symbol" w:hint="default"/>
        <w:color w:val="auto"/>
      </w:rPr>
    </w:lvl>
  </w:abstractNum>
  <w:abstractNum w:abstractNumId="23" w15:restartNumberingAfterBreak="0">
    <w:nsid w:val="55E573E5"/>
    <w:multiLevelType w:val="hybridMultilevel"/>
    <w:tmpl w:val="C6FC48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F3171E"/>
    <w:multiLevelType w:val="hybridMultilevel"/>
    <w:tmpl w:val="0F7411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B8613A"/>
    <w:multiLevelType w:val="hybridMultilevel"/>
    <w:tmpl w:val="CC4889FE"/>
    <w:lvl w:ilvl="0" w:tplc="49A6B81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FE71F9"/>
    <w:multiLevelType w:val="hybridMultilevel"/>
    <w:tmpl w:val="21AE6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B7753"/>
    <w:multiLevelType w:val="multilevel"/>
    <w:tmpl w:val="975AEBC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22"/>
  </w:num>
  <w:num w:numId="2">
    <w:abstractNumId w:val="21"/>
  </w:num>
  <w:num w:numId="3">
    <w:abstractNumId w:val="3"/>
  </w:num>
  <w:num w:numId="4">
    <w:abstractNumId w:val="4"/>
  </w:num>
  <w:num w:numId="5">
    <w:abstractNumId w:val="26"/>
  </w:num>
  <w:num w:numId="6">
    <w:abstractNumId w:val="6"/>
  </w:num>
  <w:num w:numId="7">
    <w:abstractNumId w:val="1"/>
  </w:num>
  <w:num w:numId="8">
    <w:abstractNumId w:val="26"/>
  </w:num>
  <w:num w:numId="9">
    <w:abstractNumId w:val="7"/>
  </w:num>
  <w:num w:numId="10">
    <w:abstractNumId w:val="0"/>
  </w:num>
  <w:num w:numId="11">
    <w:abstractNumId w:val="11"/>
  </w:num>
  <w:num w:numId="12">
    <w:abstractNumId w:val="12"/>
  </w:num>
  <w:num w:numId="13">
    <w:abstractNumId w:val="8"/>
  </w:num>
  <w:num w:numId="14">
    <w:abstractNumId w:val="9"/>
  </w:num>
  <w:num w:numId="15">
    <w:abstractNumId w:val="18"/>
  </w:num>
  <w:num w:numId="16">
    <w:abstractNumId w:val="27"/>
  </w:num>
  <w:num w:numId="17">
    <w:abstractNumId w:val="10"/>
  </w:num>
  <w:num w:numId="18">
    <w:abstractNumId w:val="20"/>
  </w:num>
  <w:num w:numId="19">
    <w:abstractNumId w:val="19"/>
  </w:num>
  <w:num w:numId="20">
    <w:abstractNumId w:val="23"/>
  </w:num>
  <w:num w:numId="21">
    <w:abstractNumId w:val="25"/>
  </w:num>
  <w:num w:numId="22">
    <w:abstractNumId w:val="15"/>
  </w:num>
  <w:num w:numId="23">
    <w:abstractNumId w:val="14"/>
  </w:num>
  <w:num w:numId="24">
    <w:abstractNumId w:val="17"/>
  </w:num>
  <w:num w:numId="25">
    <w:abstractNumId w:val="5"/>
  </w:num>
  <w:num w:numId="26">
    <w:abstractNumId w:val="24"/>
  </w:num>
  <w:num w:numId="27">
    <w:abstractNumId w:val="16"/>
  </w:num>
  <w:num w:numId="28">
    <w:abstractNumId w:val="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F"/>
    <w:rsid w:val="00004A0C"/>
    <w:rsid w:val="00005493"/>
    <w:rsid w:val="00012141"/>
    <w:rsid w:val="000128B7"/>
    <w:rsid w:val="00032250"/>
    <w:rsid w:val="00045C96"/>
    <w:rsid w:val="00054E8C"/>
    <w:rsid w:val="00056B57"/>
    <w:rsid w:val="00056F4A"/>
    <w:rsid w:val="00062EFE"/>
    <w:rsid w:val="00072D6B"/>
    <w:rsid w:val="00076C1E"/>
    <w:rsid w:val="000774EC"/>
    <w:rsid w:val="0008466E"/>
    <w:rsid w:val="000932E7"/>
    <w:rsid w:val="00094342"/>
    <w:rsid w:val="000A0F9D"/>
    <w:rsid w:val="000A5324"/>
    <w:rsid w:val="000A5B5C"/>
    <w:rsid w:val="000D27CF"/>
    <w:rsid w:val="001013F6"/>
    <w:rsid w:val="00130519"/>
    <w:rsid w:val="00132027"/>
    <w:rsid w:val="00145A98"/>
    <w:rsid w:val="00150A83"/>
    <w:rsid w:val="0015648B"/>
    <w:rsid w:val="00175F32"/>
    <w:rsid w:val="00192038"/>
    <w:rsid w:val="0019231D"/>
    <w:rsid w:val="001A4825"/>
    <w:rsid w:val="001B6CF6"/>
    <w:rsid w:val="001C4146"/>
    <w:rsid w:val="001D1C5D"/>
    <w:rsid w:val="00201925"/>
    <w:rsid w:val="002048D6"/>
    <w:rsid w:val="0021056F"/>
    <w:rsid w:val="00225E4E"/>
    <w:rsid w:val="00234AD3"/>
    <w:rsid w:val="00244E6E"/>
    <w:rsid w:val="0024605F"/>
    <w:rsid w:val="00246085"/>
    <w:rsid w:val="00283BB2"/>
    <w:rsid w:val="0028482B"/>
    <w:rsid w:val="002926A4"/>
    <w:rsid w:val="002A101A"/>
    <w:rsid w:val="002B6C34"/>
    <w:rsid w:val="002E29BD"/>
    <w:rsid w:val="002E6EE5"/>
    <w:rsid w:val="002F15D7"/>
    <w:rsid w:val="002F3A24"/>
    <w:rsid w:val="00306BF1"/>
    <w:rsid w:val="003170EF"/>
    <w:rsid w:val="003255D9"/>
    <w:rsid w:val="00365CFC"/>
    <w:rsid w:val="0037332A"/>
    <w:rsid w:val="003733CB"/>
    <w:rsid w:val="003869CF"/>
    <w:rsid w:val="003A14CC"/>
    <w:rsid w:val="003A1F15"/>
    <w:rsid w:val="003B3A8A"/>
    <w:rsid w:val="003D695F"/>
    <w:rsid w:val="003D7CF9"/>
    <w:rsid w:val="003E37CC"/>
    <w:rsid w:val="003F7556"/>
    <w:rsid w:val="00416F0E"/>
    <w:rsid w:val="00420034"/>
    <w:rsid w:val="0042374A"/>
    <w:rsid w:val="0042761E"/>
    <w:rsid w:val="004313BA"/>
    <w:rsid w:val="00434729"/>
    <w:rsid w:val="004422D1"/>
    <w:rsid w:val="00443A27"/>
    <w:rsid w:val="004B5928"/>
    <w:rsid w:val="004D2109"/>
    <w:rsid w:val="004E2DB8"/>
    <w:rsid w:val="004F2B20"/>
    <w:rsid w:val="00506DE3"/>
    <w:rsid w:val="00517941"/>
    <w:rsid w:val="00531AF5"/>
    <w:rsid w:val="005556A4"/>
    <w:rsid w:val="00561D3A"/>
    <w:rsid w:val="00591B37"/>
    <w:rsid w:val="005A2869"/>
    <w:rsid w:val="005B0332"/>
    <w:rsid w:val="005B13C9"/>
    <w:rsid w:val="005B71F6"/>
    <w:rsid w:val="005C73B5"/>
    <w:rsid w:val="005F0DBB"/>
    <w:rsid w:val="00614E2F"/>
    <w:rsid w:val="00623432"/>
    <w:rsid w:val="0063793F"/>
    <w:rsid w:val="00640FCD"/>
    <w:rsid w:val="0064441E"/>
    <w:rsid w:val="00646701"/>
    <w:rsid w:val="0064782D"/>
    <w:rsid w:val="00652EAE"/>
    <w:rsid w:val="0067111B"/>
    <w:rsid w:val="0067257E"/>
    <w:rsid w:val="00684F98"/>
    <w:rsid w:val="0069225B"/>
    <w:rsid w:val="0069273D"/>
    <w:rsid w:val="00695D74"/>
    <w:rsid w:val="006A05F2"/>
    <w:rsid w:val="006A153D"/>
    <w:rsid w:val="006C4B1F"/>
    <w:rsid w:val="006D5A1D"/>
    <w:rsid w:val="006D6D93"/>
    <w:rsid w:val="006E512B"/>
    <w:rsid w:val="006F0722"/>
    <w:rsid w:val="00700F14"/>
    <w:rsid w:val="00704A6C"/>
    <w:rsid w:val="00723396"/>
    <w:rsid w:val="00725C63"/>
    <w:rsid w:val="00725EA1"/>
    <w:rsid w:val="00735771"/>
    <w:rsid w:val="00746C46"/>
    <w:rsid w:val="00747C93"/>
    <w:rsid w:val="0075292B"/>
    <w:rsid w:val="00754958"/>
    <w:rsid w:val="00754C7D"/>
    <w:rsid w:val="00780365"/>
    <w:rsid w:val="0078241D"/>
    <w:rsid w:val="00794412"/>
    <w:rsid w:val="007A3C0B"/>
    <w:rsid w:val="007E1B2F"/>
    <w:rsid w:val="007F0D5B"/>
    <w:rsid w:val="007F155A"/>
    <w:rsid w:val="007F361E"/>
    <w:rsid w:val="007F5331"/>
    <w:rsid w:val="00821364"/>
    <w:rsid w:val="008334BF"/>
    <w:rsid w:val="008409B2"/>
    <w:rsid w:val="00857700"/>
    <w:rsid w:val="0086014C"/>
    <w:rsid w:val="00861AD5"/>
    <w:rsid w:val="00871B7F"/>
    <w:rsid w:val="008866CC"/>
    <w:rsid w:val="00887EE9"/>
    <w:rsid w:val="008A4FED"/>
    <w:rsid w:val="008C44B3"/>
    <w:rsid w:val="008E2693"/>
    <w:rsid w:val="008E2CAD"/>
    <w:rsid w:val="00903EA7"/>
    <w:rsid w:val="00923837"/>
    <w:rsid w:val="00932F64"/>
    <w:rsid w:val="00937BB1"/>
    <w:rsid w:val="00951612"/>
    <w:rsid w:val="00957680"/>
    <w:rsid w:val="009654C1"/>
    <w:rsid w:val="00977121"/>
    <w:rsid w:val="009779E4"/>
    <w:rsid w:val="009B3CCA"/>
    <w:rsid w:val="009B6308"/>
    <w:rsid w:val="009F096B"/>
    <w:rsid w:val="00A27CE8"/>
    <w:rsid w:val="00A43F3C"/>
    <w:rsid w:val="00A57771"/>
    <w:rsid w:val="00A6158B"/>
    <w:rsid w:val="00A67A75"/>
    <w:rsid w:val="00A80812"/>
    <w:rsid w:val="00A82268"/>
    <w:rsid w:val="00A94216"/>
    <w:rsid w:val="00AA080C"/>
    <w:rsid w:val="00AA6243"/>
    <w:rsid w:val="00AA64CB"/>
    <w:rsid w:val="00AA705B"/>
    <w:rsid w:val="00AC6AE1"/>
    <w:rsid w:val="00AE2E73"/>
    <w:rsid w:val="00AF188D"/>
    <w:rsid w:val="00AF42B3"/>
    <w:rsid w:val="00B056A5"/>
    <w:rsid w:val="00B12F29"/>
    <w:rsid w:val="00B17720"/>
    <w:rsid w:val="00B4005A"/>
    <w:rsid w:val="00B45DA2"/>
    <w:rsid w:val="00B477A1"/>
    <w:rsid w:val="00B502D1"/>
    <w:rsid w:val="00B5514B"/>
    <w:rsid w:val="00B5625C"/>
    <w:rsid w:val="00B564CC"/>
    <w:rsid w:val="00B566D1"/>
    <w:rsid w:val="00B57C82"/>
    <w:rsid w:val="00B666B2"/>
    <w:rsid w:val="00B711AA"/>
    <w:rsid w:val="00B71FC2"/>
    <w:rsid w:val="00B76F08"/>
    <w:rsid w:val="00B83C74"/>
    <w:rsid w:val="00B851B7"/>
    <w:rsid w:val="00B86D0E"/>
    <w:rsid w:val="00BA229C"/>
    <w:rsid w:val="00BB4997"/>
    <w:rsid w:val="00BB4BD6"/>
    <w:rsid w:val="00BC120D"/>
    <w:rsid w:val="00BD7CF0"/>
    <w:rsid w:val="00BE532E"/>
    <w:rsid w:val="00BE58F0"/>
    <w:rsid w:val="00BF1356"/>
    <w:rsid w:val="00BF22BC"/>
    <w:rsid w:val="00BF462C"/>
    <w:rsid w:val="00BF5D57"/>
    <w:rsid w:val="00C02137"/>
    <w:rsid w:val="00C04402"/>
    <w:rsid w:val="00C11DB3"/>
    <w:rsid w:val="00C1723E"/>
    <w:rsid w:val="00C26DB3"/>
    <w:rsid w:val="00C376B8"/>
    <w:rsid w:val="00C43410"/>
    <w:rsid w:val="00C45A7D"/>
    <w:rsid w:val="00C51ABF"/>
    <w:rsid w:val="00C64B24"/>
    <w:rsid w:val="00C84719"/>
    <w:rsid w:val="00C87639"/>
    <w:rsid w:val="00CB4C89"/>
    <w:rsid w:val="00CD5B28"/>
    <w:rsid w:val="00CD6950"/>
    <w:rsid w:val="00D00C0C"/>
    <w:rsid w:val="00D07C99"/>
    <w:rsid w:val="00D23D28"/>
    <w:rsid w:val="00D33389"/>
    <w:rsid w:val="00D64F0C"/>
    <w:rsid w:val="00D7195F"/>
    <w:rsid w:val="00D77AC6"/>
    <w:rsid w:val="00D801CC"/>
    <w:rsid w:val="00D86F82"/>
    <w:rsid w:val="00D92FC9"/>
    <w:rsid w:val="00DD7BE4"/>
    <w:rsid w:val="00DF3ABC"/>
    <w:rsid w:val="00E1338F"/>
    <w:rsid w:val="00E2022D"/>
    <w:rsid w:val="00E23730"/>
    <w:rsid w:val="00E25A9A"/>
    <w:rsid w:val="00E26EE7"/>
    <w:rsid w:val="00E27A8A"/>
    <w:rsid w:val="00E47728"/>
    <w:rsid w:val="00E608D2"/>
    <w:rsid w:val="00E6689F"/>
    <w:rsid w:val="00E669C3"/>
    <w:rsid w:val="00E712E9"/>
    <w:rsid w:val="00E72BF0"/>
    <w:rsid w:val="00E80FF4"/>
    <w:rsid w:val="00E90A34"/>
    <w:rsid w:val="00E948BF"/>
    <w:rsid w:val="00E949E3"/>
    <w:rsid w:val="00EA0A4C"/>
    <w:rsid w:val="00EB6304"/>
    <w:rsid w:val="00ED6752"/>
    <w:rsid w:val="00EF298D"/>
    <w:rsid w:val="00F02514"/>
    <w:rsid w:val="00F1668A"/>
    <w:rsid w:val="00F64137"/>
    <w:rsid w:val="00F765AB"/>
    <w:rsid w:val="00F77FC3"/>
    <w:rsid w:val="00F8498F"/>
    <w:rsid w:val="00F84BDD"/>
    <w:rsid w:val="00F87D3E"/>
    <w:rsid w:val="00F95100"/>
    <w:rsid w:val="00FA2FD0"/>
    <w:rsid w:val="00FE1972"/>
    <w:rsid w:val="00FE4DAD"/>
    <w:rsid w:val="00FE5E20"/>
    <w:rsid w:val="00FE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112EF1"/>
  <w15:docId w15:val="{A6415F6C-83CE-471F-8A45-5C97819D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C9"/>
    <w:rPr>
      <w:lang w:val="en-GB"/>
    </w:rPr>
  </w:style>
  <w:style w:type="paragraph" w:styleId="Heading1">
    <w:name w:val="heading 1"/>
    <w:basedOn w:val="Normal"/>
    <w:next w:val="Normal"/>
    <w:link w:val="Heading1Char"/>
    <w:qFormat/>
    <w:rsid w:val="00B76F08"/>
    <w:pPr>
      <w:keepNext/>
      <w:spacing w:after="0" w:line="240" w:lineRule="auto"/>
      <w:jc w:val="center"/>
      <w:outlineLvl w:val="0"/>
    </w:pPr>
    <w:rPr>
      <w:rFonts w:ascii="Gill Sans MT" w:eastAsia="Times New Roman" w:hAnsi="Gill Sans MT" w:cs="Times New Roman"/>
      <w:b/>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46"/>
    <w:pPr>
      <w:ind w:left="720"/>
      <w:contextualSpacing/>
    </w:pPr>
  </w:style>
  <w:style w:type="paragraph" w:customStyle="1" w:styleId="bullet">
    <w:name w:val="bullet"/>
    <w:basedOn w:val="Normal"/>
    <w:rsid w:val="005B13C9"/>
    <w:pPr>
      <w:numPr>
        <w:numId w:val="1"/>
      </w:num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table" w:styleId="TableGrid">
    <w:name w:val="Table Grid"/>
    <w:basedOn w:val="TableNormal"/>
    <w:uiPriority w:val="59"/>
    <w:rsid w:val="00C0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356"/>
    <w:rPr>
      <w:color w:val="0000FF" w:themeColor="hyperlink"/>
      <w:u w:val="single"/>
    </w:rPr>
  </w:style>
  <w:style w:type="character" w:customStyle="1" w:styleId="Heading1Char">
    <w:name w:val="Heading 1 Char"/>
    <w:basedOn w:val="DefaultParagraphFont"/>
    <w:link w:val="Heading1"/>
    <w:rsid w:val="00B76F08"/>
    <w:rPr>
      <w:rFonts w:ascii="Gill Sans MT" w:eastAsia="Times New Roman" w:hAnsi="Gill Sans MT" w:cs="Times New Roman"/>
      <w:b/>
      <w:sz w:val="44"/>
      <w:szCs w:val="20"/>
    </w:rPr>
  </w:style>
  <w:style w:type="paragraph" w:styleId="BodyText3">
    <w:name w:val="Body Text 3"/>
    <w:basedOn w:val="Normal"/>
    <w:link w:val="BodyText3Char"/>
    <w:rsid w:val="00B76F08"/>
    <w:pPr>
      <w:spacing w:after="0" w:line="240" w:lineRule="auto"/>
    </w:pPr>
    <w:rPr>
      <w:rFonts w:ascii="Plantin" w:eastAsia="Times New Roman" w:hAnsi="Plantin" w:cs="Times New Roman"/>
      <w:b/>
      <w:sz w:val="24"/>
      <w:szCs w:val="20"/>
      <w:lang w:val="en-US"/>
    </w:rPr>
  </w:style>
  <w:style w:type="character" w:customStyle="1" w:styleId="BodyText3Char">
    <w:name w:val="Body Text 3 Char"/>
    <w:basedOn w:val="DefaultParagraphFont"/>
    <w:link w:val="BodyText3"/>
    <w:rsid w:val="00B76F08"/>
    <w:rPr>
      <w:rFonts w:ascii="Plantin" w:eastAsia="Times New Roman" w:hAnsi="Plantin" w:cs="Times New Roman"/>
      <w:b/>
      <w:sz w:val="24"/>
      <w:szCs w:val="20"/>
    </w:rPr>
  </w:style>
  <w:style w:type="paragraph" w:customStyle="1" w:styleId="Default">
    <w:name w:val="Default"/>
    <w:rsid w:val="00E80FF4"/>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E27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8A"/>
    <w:rPr>
      <w:rFonts w:ascii="Tahoma" w:hAnsi="Tahoma" w:cs="Tahoma"/>
      <w:sz w:val="16"/>
      <w:szCs w:val="16"/>
      <w:lang w:val="en-GB"/>
    </w:rPr>
  </w:style>
  <w:style w:type="character" w:styleId="CommentReference">
    <w:name w:val="annotation reference"/>
    <w:basedOn w:val="DefaultParagraphFont"/>
    <w:uiPriority w:val="99"/>
    <w:semiHidden/>
    <w:unhideWhenUsed/>
    <w:rsid w:val="00646701"/>
    <w:rPr>
      <w:sz w:val="16"/>
      <w:szCs w:val="16"/>
    </w:rPr>
  </w:style>
  <w:style w:type="paragraph" w:styleId="CommentText">
    <w:name w:val="annotation text"/>
    <w:basedOn w:val="Normal"/>
    <w:link w:val="CommentTextChar"/>
    <w:uiPriority w:val="99"/>
    <w:semiHidden/>
    <w:unhideWhenUsed/>
    <w:rsid w:val="00646701"/>
    <w:pPr>
      <w:spacing w:line="240" w:lineRule="auto"/>
    </w:pPr>
    <w:rPr>
      <w:sz w:val="20"/>
      <w:szCs w:val="20"/>
    </w:rPr>
  </w:style>
  <w:style w:type="character" w:customStyle="1" w:styleId="CommentTextChar">
    <w:name w:val="Comment Text Char"/>
    <w:basedOn w:val="DefaultParagraphFont"/>
    <w:link w:val="CommentText"/>
    <w:uiPriority w:val="99"/>
    <w:semiHidden/>
    <w:rsid w:val="00646701"/>
    <w:rPr>
      <w:sz w:val="20"/>
      <w:szCs w:val="20"/>
      <w:lang w:val="en-GB"/>
    </w:rPr>
  </w:style>
  <w:style w:type="paragraph" w:styleId="CommentSubject">
    <w:name w:val="annotation subject"/>
    <w:basedOn w:val="CommentText"/>
    <w:next w:val="CommentText"/>
    <w:link w:val="CommentSubjectChar"/>
    <w:uiPriority w:val="99"/>
    <w:semiHidden/>
    <w:unhideWhenUsed/>
    <w:rsid w:val="00646701"/>
    <w:rPr>
      <w:b/>
      <w:bCs/>
    </w:rPr>
  </w:style>
  <w:style w:type="character" w:customStyle="1" w:styleId="CommentSubjectChar">
    <w:name w:val="Comment Subject Char"/>
    <w:basedOn w:val="CommentTextChar"/>
    <w:link w:val="CommentSubject"/>
    <w:uiPriority w:val="99"/>
    <w:semiHidden/>
    <w:rsid w:val="00646701"/>
    <w:rPr>
      <w:b/>
      <w:bCs/>
      <w:sz w:val="20"/>
      <w:szCs w:val="20"/>
      <w:lang w:val="en-GB"/>
    </w:rPr>
  </w:style>
  <w:style w:type="paragraph" w:styleId="Header">
    <w:name w:val="header"/>
    <w:basedOn w:val="Normal"/>
    <w:link w:val="HeaderChar"/>
    <w:uiPriority w:val="99"/>
    <w:unhideWhenUsed/>
    <w:rsid w:val="005C7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3B5"/>
    <w:rPr>
      <w:lang w:val="en-GB"/>
    </w:rPr>
  </w:style>
  <w:style w:type="paragraph" w:styleId="Footer">
    <w:name w:val="footer"/>
    <w:basedOn w:val="Normal"/>
    <w:link w:val="FooterChar"/>
    <w:uiPriority w:val="99"/>
    <w:unhideWhenUsed/>
    <w:rsid w:val="005C7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3B5"/>
    <w:rPr>
      <w:lang w:val="en-GB"/>
    </w:rPr>
  </w:style>
  <w:style w:type="paragraph" w:styleId="NormalWeb">
    <w:name w:val="Normal (Web)"/>
    <w:basedOn w:val="Normal"/>
    <w:uiPriority w:val="99"/>
    <w:unhideWhenUsed/>
    <w:rsid w:val="00977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7121"/>
    <w:rPr>
      <w:b/>
      <w:bCs/>
    </w:rPr>
  </w:style>
  <w:style w:type="paragraph" w:styleId="BodyText">
    <w:name w:val="Body Text"/>
    <w:basedOn w:val="Normal"/>
    <w:link w:val="BodyTextChar"/>
    <w:uiPriority w:val="99"/>
    <w:unhideWhenUsed/>
    <w:rsid w:val="003F7556"/>
    <w:pPr>
      <w:spacing w:after="120"/>
    </w:pPr>
  </w:style>
  <w:style w:type="character" w:customStyle="1" w:styleId="BodyTextChar">
    <w:name w:val="Body Text Char"/>
    <w:basedOn w:val="DefaultParagraphFont"/>
    <w:link w:val="BodyText"/>
    <w:uiPriority w:val="99"/>
    <w:rsid w:val="003F75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474">
      <w:bodyDiv w:val="1"/>
      <w:marLeft w:val="0"/>
      <w:marRight w:val="0"/>
      <w:marTop w:val="0"/>
      <w:marBottom w:val="0"/>
      <w:divBdr>
        <w:top w:val="none" w:sz="0" w:space="0" w:color="auto"/>
        <w:left w:val="none" w:sz="0" w:space="0" w:color="auto"/>
        <w:bottom w:val="none" w:sz="0" w:space="0" w:color="auto"/>
        <w:right w:val="none" w:sz="0" w:space="0" w:color="auto"/>
      </w:divBdr>
    </w:div>
    <w:div w:id="324473457">
      <w:bodyDiv w:val="1"/>
      <w:marLeft w:val="0"/>
      <w:marRight w:val="0"/>
      <w:marTop w:val="0"/>
      <w:marBottom w:val="0"/>
      <w:divBdr>
        <w:top w:val="none" w:sz="0" w:space="0" w:color="auto"/>
        <w:left w:val="none" w:sz="0" w:space="0" w:color="auto"/>
        <w:bottom w:val="none" w:sz="0" w:space="0" w:color="auto"/>
        <w:right w:val="none" w:sz="0" w:space="0" w:color="auto"/>
      </w:divBdr>
    </w:div>
    <w:div w:id="357583179">
      <w:bodyDiv w:val="1"/>
      <w:marLeft w:val="0"/>
      <w:marRight w:val="0"/>
      <w:marTop w:val="0"/>
      <w:marBottom w:val="0"/>
      <w:divBdr>
        <w:top w:val="none" w:sz="0" w:space="0" w:color="auto"/>
        <w:left w:val="none" w:sz="0" w:space="0" w:color="auto"/>
        <w:bottom w:val="none" w:sz="0" w:space="0" w:color="auto"/>
        <w:right w:val="none" w:sz="0" w:space="0" w:color="auto"/>
      </w:divBdr>
    </w:div>
    <w:div w:id="407272216">
      <w:bodyDiv w:val="1"/>
      <w:marLeft w:val="0"/>
      <w:marRight w:val="0"/>
      <w:marTop w:val="0"/>
      <w:marBottom w:val="0"/>
      <w:divBdr>
        <w:top w:val="none" w:sz="0" w:space="0" w:color="auto"/>
        <w:left w:val="none" w:sz="0" w:space="0" w:color="auto"/>
        <w:bottom w:val="none" w:sz="0" w:space="0" w:color="auto"/>
        <w:right w:val="none" w:sz="0" w:space="0" w:color="auto"/>
      </w:divBdr>
    </w:div>
    <w:div w:id="629824579">
      <w:bodyDiv w:val="1"/>
      <w:marLeft w:val="0"/>
      <w:marRight w:val="0"/>
      <w:marTop w:val="0"/>
      <w:marBottom w:val="0"/>
      <w:divBdr>
        <w:top w:val="none" w:sz="0" w:space="0" w:color="auto"/>
        <w:left w:val="none" w:sz="0" w:space="0" w:color="auto"/>
        <w:bottom w:val="none" w:sz="0" w:space="0" w:color="auto"/>
        <w:right w:val="none" w:sz="0" w:space="0" w:color="auto"/>
      </w:divBdr>
    </w:div>
    <w:div w:id="897086886">
      <w:bodyDiv w:val="1"/>
      <w:marLeft w:val="0"/>
      <w:marRight w:val="0"/>
      <w:marTop w:val="0"/>
      <w:marBottom w:val="0"/>
      <w:divBdr>
        <w:top w:val="none" w:sz="0" w:space="0" w:color="auto"/>
        <w:left w:val="none" w:sz="0" w:space="0" w:color="auto"/>
        <w:bottom w:val="none" w:sz="0" w:space="0" w:color="auto"/>
        <w:right w:val="none" w:sz="0" w:space="0" w:color="auto"/>
      </w:divBdr>
    </w:div>
    <w:div w:id="1382368713">
      <w:bodyDiv w:val="1"/>
      <w:marLeft w:val="0"/>
      <w:marRight w:val="0"/>
      <w:marTop w:val="0"/>
      <w:marBottom w:val="0"/>
      <w:divBdr>
        <w:top w:val="none" w:sz="0" w:space="0" w:color="auto"/>
        <w:left w:val="none" w:sz="0" w:space="0" w:color="auto"/>
        <w:bottom w:val="none" w:sz="0" w:space="0" w:color="auto"/>
        <w:right w:val="none" w:sz="0" w:space="0" w:color="auto"/>
      </w:divBdr>
    </w:div>
    <w:div w:id="1523397241">
      <w:bodyDiv w:val="1"/>
      <w:marLeft w:val="0"/>
      <w:marRight w:val="0"/>
      <w:marTop w:val="0"/>
      <w:marBottom w:val="0"/>
      <w:divBdr>
        <w:top w:val="none" w:sz="0" w:space="0" w:color="auto"/>
        <w:left w:val="none" w:sz="0" w:space="0" w:color="auto"/>
        <w:bottom w:val="none" w:sz="0" w:space="0" w:color="auto"/>
        <w:right w:val="none" w:sz="0" w:space="0" w:color="auto"/>
      </w:divBdr>
    </w:div>
    <w:div w:id="1535343254">
      <w:bodyDiv w:val="1"/>
      <w:marLeft w:val="0"/>
      <w:marRight w:val="0"/>
      <w:marTop w:val="0"/>
      <w:marBottom w:val="0"/>
      <w:divBdr>
        <w:top w:val="none" w:sz="0" w:space="0" w:color="auto"/>
        <w:left w:val="none" w:sz="0" w:space="0" w:color="auto"/>
        <w:bottom w:val="none" w:sz="0" w:space="0" w:color="auto"/>
        <w:right w:val="none" w:sz="0" w:space="0" w:color="auto"/>
      </w:divBdr>
    </w:div>
    <w:div w:id="1588153218">
      <w:bodyDiv w:val="1"/>
      <w:marLeft w:val="0"/>
      <w:marRight w:val="0"/>
      <w:marTop w:val="0"/>
      <w:marBottom w:val="0"/>
      <w:divBdr>
        <w:top w:val="none" w:sz="0" w:space="0" w:color="auto"/>
        <w:left w:val="none" w:sz="0" w:space="0" w:color="auto"/>
        <w:bottom w:val="none" w:sz="0" w:space="0" w:color="auto"/>
        <w:right w:val="none" w:sz="0" w:space="0" w:color="auto"/>
      </w:divBdr>
    </w:div>
    <w:div w:id="1641963390">
      <w:bodyDiv w:val="1"/>
      <w:marLeft w:val="0"/>
      <w:marRight w:val="0"/>
      <w:marTop w:val="0"/>
      <w:marBottom w:val="0"/>
      <w:divBdr>
        <w:top w:val="none" w:sz="0" w:space="0" w:color="auto"/>
        <w:left w:val="none" w:sz="0" w:space="0" w:color="auto"/>
        <w:bottom w:val="none" w:sz="0" w:space="0" w:color="auto"/>
        <w:right w:val="none" w:sz="0" w:space="0" w:color="auto"/>
      </w:divBdr>
    </w:div>
    <w:div w:id="2124032671">
      <w:bodyDiv w:val="1"/>
      <w:marLeft w:val="0"/>
      <w:marRight w:val="0"/>
      <w:marTop w:val="0"/>
      <w:marBottom w:val="0"/>
      <w:divBdr>
        <w:top w:val="none" w:sz="0" w:space="0" w:color="auto"/>
        <w:left w:val="none" w:sz="0" w:space="0" w:color="auto"/>
        <w:bottom w:val="none" w:sz="0" w:space="0" w:color="auto"/>
        <w:right w:val="none" w:sz="0" w:space="0" w:color="auto"/>
      </w:divBdr>
    </w:div>
    <w:div w:id="21428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80F45-42B3-450F-8164-17915033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Elliott</dc:creator>
  <cp:lastModifiedBy>Manager</cp:lastModifiedBy>
  <cp:revision>5</cp:revision>
  <cp:lastPrinted>2018-07-24T13:18:00Z</cp:lastPrinted>
  <dcterms:created xsi:type="dcterms:W3CDTF">2018-08-02T09:14:00Z</dcterms:created>
  <dcterms:modified xsi:type="dcterms:W3CDTF">2018-08-02T09:32:00Z</dcterms:modified>
</cp:coreProperties>
</file>